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7DF8E" w14:textId="5184A14E" w:rsidR="005776BF" w:rsidRDefault="000F674A" w:rsidP="005776BF">
      <w:r>
        <w:rPr>
          <w:rFonts w:eastAsia="Times New Roman"/>
          <w:noProof/>
        </w:rPr>
        <w:drawing>
          <wp:anchor distT="0" distB="0" distL="114300" distR="114300" simplePos="0" relativeHeight="251658240" behindDoc="1" locked="0" layoutInCell="1" allowOverlap="1" wp14:anchorId="11B0E43B" wp14:editId="5BC4E6F0">
            <wp:simplePos x="0" y="0"/>
            <wp:positionH relativeFrom="margin">
              <wp:posOffset>-306070</wp:posOffset>
            </wp:positionH>
            <wp:positionV relativeFrom="paragraph">
              <wp:posOffset>-158750</wp:posOffset>
            </wp:positionV>
            <wp:extent cx="2298700" cy="1146810"/>
            <wp:effectExtent l="152400" t="152400" r="368300" b="35814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146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08CAB" w14:textId="2932F79B" w:rsidR="005E13B6" w:rsidRPr="0010328E" w:rsidRDefault="005E13B6" w:rsidP="00B179B1">
      <w:pPr>
        <w:ind w:left="3600" w:firstLine="720"/>
        <w:rPr>
          <w:rFonts w:ascii="Georgia" w:hAnsi="Georgia"/>
          <w:b/>
          <w:bCs/>
          <w:sz w:val="28"/>
          <w:szCs w:val="28"/>
        </w:rPr>
      </w:pPr>
      <w:r w:rsidRPr="0010328E">
        <w:rPr>
          <w:rFonts w:ascii="Georgia" w:hAnsi="Georgia"/>
          <w:b/>
          <w:bCs/>
          <w:sz w:val="28"/>
          <w:szCs w:val="28"/>
        </w:rPr>
        <w:t>Sample Bulletin</w:t>
      </w:r>
      <w:r w:rsidR="00B179B1" w:rsidRPr="0010328E">
        <w:rPr>
          <w:rFonts w:ascii="Georgia" w:hAnsi="Georgia"/>
          <w:b/>
          <w:bCs/>
          <w:sz w:val="28"/>
          <w:szCs w:val="28"/>
        </w:rPr>
        <w:t xml:space="preserve"> </w:t>
      </w:r>
      <w:r w:rsidRPr="0010328E">
        <w:rPr>
          <w:rFonts w:ascii="Georgia" w:hAnsi="Georgia"/>
          <w:b/>
          <w:bCs/>
          <w:sz w:val="28"/>
          <w:szCs w:val="28"/>
        </w:rPr>
        <w:t>Announcements</w:t>
      </w:r>
    </w:p>
    <w:p w14:paraId="2FFF9556" w14:textId="77777777" w:rsidR="005E13B6" w:rsidRPr="0010328E" w:rsidRDefault="005E13B6" w:rsidP="005E13B6">
      <w:pPr>
        <w:jc w:val="both"/>
        <w:rPr>
          <w:rFonts w:ascii="Georgia" w:hAnsi="Georgia"/>
        </w:rPr>
      </w:pPr>
    </w:p>
    <w:p w14:paraId="12822DA1" w14:textId="77777777" w:rsidR="00B179B1" w:rsidRPr="0010328E" w:rsidRDefault="00B179B1" w:rsidP="005E13B6">
      <w:pPr>
        <w:jc w:val="both"/>
        <w:rPr>
          <w:rFonts w:ascii="Georgia" w:hAnsi="Georgia"/>
          <w:b/>
          <w:bCs/>
          <w:i/>
          <w:iCs/>
        </w:rPr>
      </w:pPr>
    </w:p>
    <w:p w14:paraId="2691E30D" w14:textId="77777777" w:rsidR="00B179B1" w:rsidRPr="0010328E" w:rsidRDefault="00B179B1" w:rsidP="005E13B6">
      <w:pPr>
        <w:jc w:val="both"/>
        <w:rPr>
          <w:rFonts w:ascii="Georgia" w:hAnsi="Georgia"/>
          <w:b/>
          <w:bCs/>
          <w:i/>
          <w:iCs/>
        </w:rPr>
      </w:pPr>
    </w:p>
    <w:p w14:paraId="768BDAEE" w14:textId="77777777" w:rsidR="00B179B1" w:rsidRPr="0010328E" w:rsidRDefault="00B179B1" w:rsidP="005E13B6">
      <w:pPr>
        <w:jc w:val="both"/>
        <w:rPr>
          <w:rFonts w:ascii="Georgia" w:hAnsi="Georgia"/>
          <w:b/>
          <w:bCs/>
          <w:i/>
          <w:iCs/>
        </w:rPr>
      </w:pPr>
    </w:p>
    <w:p w14:paraId="2B9CFC70" w14:textId="77777777" w:rsidR="00B179B1" w:rsidRPr="0010328E" w:rsidRDefault="00B179B1" w:rsidP="005E13B6">
      <w:pPr>
        <w:jc w:val="both"/>
        <w:rPr>
          <w:rFonts w:ascii="Georgia" w:hAnsi="Georgia"/>
          <w:b/>
          <w:bCs/>
          <w:i/>
          <w:iCs/>
        </w:rPr>
      </w:pPr>
    </w:p>
    <w:p w14:paraId="50ABE2BB" w14:textId="6EA98D39" w:rsidR="005E13B6" w:rsidRPr="0010328E" w:rsidRDefault="005E13B6" w:rsidP="00705525">
      <w:pPr>
        <w:rPr>
          <w:rFonts w:ascii="Georgia" w:hAnsi="Georgia"/>
          <w:b/>
          <w:bCs/>
          <w:i/>
          <w:iCs/>
        </w:rPr>
      </w:pPr>
      <w:r w:rsidRPr="0010328E">
        <w:rPr>
          <w:rFonts w:ascii="Georgia" w:hAnsi="Georgia"/>
          <w:b/>
          <w:bCs/>
          <w:i/>
          <w:iCs/>
        </w:rPr>
        <w:t xml:space="preserve">March 5 </w:t>
      </w:r>
    </w:p>
    <w:p w14:paraId="6D260CF4" w14:textId="68025007" w:rsidR="005E13B6" w:rsidRPr="0010328E" w:rsidRDefault="005E13B6" w:rsidP="00705525">
      <w:pPr>
        <w:rPr>
          <w:rFonts w:ascii="Georgia" w:hAnsi="Georgia"/>
          <w:b/>
          <w:bCs/>
        </w:rPr>
      </w:pPr>
      <w:r w:rsidRPr="0010328E">
        <w:rPr>
          <w:rFonts w:ascii="Georgia" w:hAnsi="Georgia"/>
          <w:b/>
          <w:bCs/>
        </w:rPr>
        <w:t>The 2023 Bishops’ Annual Appeal: Sunday</w:t>
      </w:r>
      <w:r w:rsidR="0010328E">
        <w:rPr>
          <w:rFonts w:ascii="Georgia" w:hAnsi="Georgia"/>
          <w:b/>
          <w:bCs/>
        </w:rPr>
        <w:t>,</w:t>
      </w:r>
      <w:r w:rsidRPr="0010328E">
        <w:rPr>
          <w:rFonts w:ascii="Georgia" w:hAnsi="Georgia"/>
          <w:b/>
          <w:bCs/>
        </w:rPr>
        <w:t xml:space="preserve"> March 19 </w:t>
      </w:r>
    </w:p>
    <w:p w14:paraId="67CBD17E" w14:textId="77777777" w:rsidR="005E13B6" w:rsidRPr="0010328E" w:rsidRDefault="005E13B6" w:rsidP="00705525">
      <w:pPr>
        <w:rPr>
          <w:rFonts w:ascii="Georgia" w:hAnsi="Georgia"/>
        </w:rPr>
      </w:pPr>
      <w:r w:rsidRPr="0010328E">
        <w:rPr>
          <w:rFonts w:ascii="Georgia" w:hAnsi="Georgia"/>
        </w:rPr>
        <w:t xml:space="preserve">This week begins the Bishops’ Annual Appeal with an ambitious goal of raising $300,000. </w:t>
      </w:r>
    </w:p>
    <w:p w14:paraId="1130BB7F" w14:textId="77777777" w:rsidR="005E13B6" w:rsidRPr="0010328E" w:rsidRDefault="005E13B6" w:rsidP="00705525">
      <w:pPr>
        <w:shd w:val="clear" w:color="auto" w:fill="FFFFFF"/>
        <w:rPr>
          <w:rFonts w:ascii="Georgia" w:eastAsia="Times New Roman" w:hAnsi="Georgia" w:cs="Open Sans"/>
          <w:color w:val="2A2A2A"/>
          <w:szCs w:val="24"/>
        </w:rPr>
      </w:pPr>
      <w:r w:rsidRPr="0010328E">
        <w:rPr>
          <w:rFonts w:ascii="Georgia" w:eastAsia="Times New Roman" w:hAnsi="Georgia" w:cs="Open Sans"/>
          <w:color w:val="2A2A2A"/>
          <w:szCs w:val="24"/>
        </w:rPr>
        <w:t xml:space="preserve">These funds provide financial support for our diverse shared ministries and initiatives ranging </w:t>
      </w:r>
      <w:proofErr w:type="gramStart"/>
      <w:r w:rsidRPr="0010328E">
        <w:rPr>
          <w:rFonts w:ascii="Georgia" w:eastAsia="Times New Roman" w:hAnsi="Georgia" w:cs="Open Sans"/>
          <w:color w:val="2A2A2A"/>
          <w:szCs w:val="24"/>
        </w:rPr>
        <w:t>from lifelong Christian formation,</w:t>
      </w:r>
      <w:proofErr w:type="gramEnd"/>
      <w:r w:rsidRPr="0010328E">
        <w:rPr>
          <w:rFonts w:ascii="Georgia" w:eastAsia="Times New Roman" w:hAnsi="Georgia" w:cs="Open Sans"/>
          <w:color w:val="2A2A2A"/>
          <w:szCs w:val="24"/>
        </w:rPr>
        <w:t xml:space="preserve"> to youth and young adult ministries, to racial justice and creation care initiatives, to multicultural and immigration outreach.  </w:t>
      </w:r>
    </w:p>
    <w:p w14:paraId="1595C01F" w14:textId="77777777" w:rsidR="005E13B6" w:rsidRPr="0010328E" w:rsidRDefault="005E13B6" w:rsidP="00705525">
      <w:pPr>
        <w:shd w:val="clear" w:color="auto" w:fill="FFFFFF"/>
        <w:rPr>
          <w:rFonts w:ascii="Georgia" w:eastAsia="Times New Roman" w:hAnsi="Georgia" w:cs="Open Sans"/>
          <w:color w:val="2A2A2A"/>
          <w:szCs w:val="24"/>
        </w:rPr>
      </w:pPr>
    </w:p>
    <w:p w14:paraId="2CF81598" w14:textId="36707251" w:rsidR="005E13B6" w:rsidRPr="0010328E" w:rsidRDefault="005E13B6" w:rsidP="00705525">
      <w:pPr>
        <w:shd w:val="clear" w:color="auto" w:fill="FFFFFF"/>
        <w:rPr>
          <w:rFonts w:ascii="Georgia" w:eastAsia="Times New Roman" w:hAnsi="Georgia" w:cs="Open Sans"/>
          <w:color w:val="2A2A2A"/>
          <w:szCs w:val="24"/>
        </w:rPr>
      </w:pPr>
      <w:r w:rsidRPr="0010328E">
        <w:rPr>
          <w:rFonts w:ascii="Georgia" w:eastAsia="Times New Roman" w:hAnsi="Georgia" w:cs="Open Sans"/>
          <w:color w:val="2A2A2A"/>
          <w:szCs w:val="24"/>
        </w:rPr>
        <w:t>The appeal newsletter and donation envelope are available at church or by contacting the parish office. Please place your gift in the Offering on “In</w:t>
      </w:r>
      <w:r w:rsidR="0010328E">
        <w:rPr>
          <w:rFonts w:ascii="Georgia" w:eastAsia="Times New Roman" w:hAnsi="Georgia" w:cs="Open Sans"/>
          <w:color w:val="2A2A2A"/>
          <w:szCs w:val="24"/>
        </w:rPr>
        <w:t>g</w:t>
      </w:r>
      <w:r w:rsidRPr="0010328E">
        <w:rPr>
          <w:rFonts w:ascii="Georgia" w:eastAsia="Times New Roman" w:hAnsi="Georgia" w:cs="Open Sans"/>
          <w:color w:val="2A2A2A"/>
          <w:szCs w:val="24"/>
        </w:rPr>
        <w:t xml:space="preserve">athering Sunday,” March 19. You may also mail it back directly to the </w:t>
      </w:r>
      <w:r w:rsidR="0010328E">
        <w:rPr>
          <w:rFonts w:ascii="Georgia" w:eastAsia="Times New Roman" w:hAnsi="Georgia" w:cs="Open Sans"/>
          <w:color w:val="2A2A2A"/>
          <w:szCs w:val="24"/>
        </w:rPr>
        <w:t>d</w:t>
      </w:r>
      <w:r w:rsidRPr="0010328E">
        <w:rPr>
          <w:rFonts w:ascii="Georgia" w:eastAsia="Times New Roman" w:hAnsi="Georgia" w:cs="Open Sans"/>
          <w:color w:val="2A2A2A"/>
          <w:szCs w:val="24"/>
        </w:rPr>
        <w:t>ioces</w:t>
      </w:r>
      <w:r w:rsidR="0010328E">
        <w:rPr>
          <w:rFonts w:ascii="Georgia" w:eastAsia="Times New Roman" w:hAnsi="Georgia" w:cs="Open Sans"/>
          <w:color w:val="2A2A2A"/>
          <w:szCs w:val="24"/>
        </w:rPr>
        <w:t>an offices</w:t>
      </w:r>
      <w:r w:rsidRPr="0010328E">
        <w:rPr>
          <w:rFonts w:ascii="Georgia" w:eastAsia="Times New Roman" w:hAnsi="Georgia" w:cs="Open Sans"/>
          <w:color w:val="2A2A2A"/>
          <w:szCs w:val="24"/>
        </w:rPr>
        <w:t xml:space="preserve">.  Together, we </w:t>
      </w:r>
      <w:proofErr w:type="gramStart"/>
      <w:r w:rsidRPr="0010328E">
        <w:rPr>
          <w:rFonts w:ascii="Georgia" w:eastAsia="Times New Roman" w:hAnsi="Georgia" w:cs="Open Sans"/>
          <w:color w:val="2A2A2A"/>
          <w:szCs w:val="24"/>
        </w:rPr>
        <w:t>are able to</w:t>
      </w:r>
      <w:proofErr w:type="gramEnd"/>
      <w:r w:rsidRPr="0010328E">
        <w:rPr>
          <w:rFonts w:ascii="Georgia" w:eastAsia="Times New Roman" w:hAnsi="Georgia" w:cs="Open Sans"/>
          <w:color w:val="2A2A2A"/>
          <w:szCs w:val="24"/>
        </w:rPr>
        <w:t xml:space="preserve"> accomplish that which we cannot do alone!</w:t>
      </w:r>
    </w:p>
    <w:p w14:paraId="446121C4" w14:textId="77777777" w:rsidR="005E13B6" w:rsidRPr="0010328E" w:rsidRDefault="005E13B6" w:rsidP="00705525">
      <w:pPr>
        <w:pBdr>
          <w:bottom w:val="single" w:sz="4" w:space="1" w:color="auto"/>
        </w:pBdr>
        <w:rPr>
          <w:rFonts w:ascii="Georgia" w:hAnsi="Georgia"/>
        </w:rPr>
      </w:pPr>
    </w:p>
    <w:p w14:paraId="5D5922DC" w14:textId="77777777" w:rsidR="005E13B6" w:rsidRPr="0010328E" w:rsidRDefault="005E13B6" w:rsidP="00705525">
      <w:pPr>
        <w:rPr>
          <w:rFonts w:ascii="Georgia" w:hAnsi="Georgia"/>
          <w:b/>
          <w:bCs/>
        </w:rPr>
      </w:pPr>
    </w:p>
    <w:p w14:paraId="3F9B36C7" w14:textId="76E207C1" w:rsidR="005E13B6" w:rsidRPr="0010328E" w:rsidRDefault="005E13B6" w:rsidP="00705525">
      <w:pPr>
        <w:rPr>
          <w:rFonts w:ascii="Georgia" w:hAnsi="Georgia"/>
          <w:b/>
          <w:bCs/>
          <w:i/>
          <w:iCs/>
        </w:rPr>
      </w:pPr>
      <w:r w:rsidRPr="0010328E">
        <w:rPr>
          <w:rFonts w:ascii="Georgia" w:hAnsi="Georgia"/>
          <w:b/>
          <w:bCs/>
          <w:i/>
          <w:iCs/>
        </w:rPr>
        <w:t xml:space="preserve">March 12 </w:t>
      </w:r>
    </w:p>
    <w:p w14:paraId="40913680" w14:textId="25CA39D0" w:rsidR="005E13B6" w:rsidRPr="0010328E" w:rsidRDefault="005E13B6" w:rsidP="00705525">
      <w:pPr>
        <w:rPr>
          <w:rFonts w:ascii="Georgia" w:hAnsi="Georgia"/>
          <w:b/>
          <w:bCs/>
        </w:rPr>
      </w:pPr>
      <w:r w:rsidRPr="0010328E">
        <w:rPr>
          <w:rFonts w:ascii="Georgia" w:hAnsi="Georgia"/>
          <w:b/>
          <w:bCs/>
        </w:rPr>
        <w:t>Next week is “In</w:t>
      </w:r>
      <w:r w:rsidR="0010328E">
        <w:rPr>
          <w:rFonts w:ascii="Georgia" w:hAnsi="Georgia"/>
          <w:b/>
          <w:bCs/>
        </w:rPr>
        <w:t>g</w:t>
      </w:r>
      <w:r w:rsidRPr="0010328E">
        <w:rPr>
          <w:rFonts w:ascii="Georgia" w:hAnsi="Georgia"/>
          <w:b/>
          <w:bCs/>
        </w:rPr>
        <w:t>athering Sunday” for the 2023 Bishops’ Annual Appeal</w:t>
      </w:r>
    </w:p>
    <w:p w14:paraId="1DE4ADE9" w14:textId="0FE27288" w:rsidR="005E13B6" w:rsidRPr="0010328E" w:rsidRDefault="005E13B6" w:rsidP="00705525">
      <w:pPr>
        <w:rPr>
          <w:rFonts w:ascii="Georgia" w:hAnsi="Georgia"/>
        </w:rPr>
      </w:pPr>
      <w:r w:rsidRPr="0010328E">
        <w:rPr>
          <w:rFonts w:ascii="Georgia" w:eastAsia="Times New Roman" w:hAnsi="Georgia" w:cs="Open Sans"/>
          <w:color w:val="2A2A2A"/>
          <w:szCs w:val="24"/>
        </w:rPr>
        <w:t>Please place your gift in the Offering on “In</w:t>
      </w:r>
      <w:r w:rsidR="0010328E">
        <w:rPr>
          <w:rFonts w:ascii="Georgia" w:eastAsia="Times New Roman" w:hAnsi="Georgia" w:cs="Open Sans"/>
          <w:color w:val="2A2A2A"/>
          <w:szCs w:val="24"/>
        </w:rPr>
        <w:t>g</w:t>
      </w:r>
      <w:r w:rsidRPr="0010328E">
        <w:rPr>
          <w:rFonts w:ascii="Georgia" w:eastAsia="Times New Roman" w:hAnsi="Georgia" w:cs="Open Sans"/>
          <w:color w:val="2A2A2A"/>
          <w:szCs w:val="24"/>
        </w:rPr>
        <w:t xml:space="preserve">athering Sunday,” March 19. You may also mail it back directly to the </w:t>
      </w:r>
      <w:r w:rsidR="0010328E">
        <w:rPr>
          <w:rFonts w:ascii="Georgia" w:eastAsia="Times New Roman" w:hAnsi="Georgia" w:cs="Open Sans"/>
          <w:color w:val="2A2A2A"/>
          <w:szCs w:val="24"/>
        </w:rPr>
        <w:t>d</w:t>
      </w:r>
      <w:r w:rsidRPr="0010328E">
        <w:rPr>
          <w:rFonts w:ascii="Georgia" w:eastAsia="Times New Roman" w:hAnsi="Georgia" w:cs="Open Sans"/>
          <w:color w:val="2A2A2A"/>
          <w:szCs w:val="24"/>
        </w:rPr>
        <w:t>ioces</w:t>
      </w:r>
      <w:r w:rsidR="0010328E">
        <w:rPr>
          <w:rFonts w:ascii="Georgia" w:eastAsia="Times New Roman" w:hAnsi="Georgia" w:cs="Open Sans"/>
          <w:color w:val="2A2A2A"/>
          <w:szCs w:val="24"/>
        </w:rPr>
        <w:t>an offices</w:t>
      </w:r>
      <w:r w:rsidRPr="0010328E">
        <w:rPr>
          <w:rFonts w:ascii="Georgia" w:eastAsia="Times New Roman" w:hAnsi="Georgia" w:cs="Open Sans"/>
          <w:color w:val="2A2A2A"/>
          <w:szCs w:val="24"/>
        </w:rPr>
        <w:t>. The appeal newsletter and donation envelope are available at church or by contacting the parish office.</w:t>
      </w:r>
    </w:p>
    <w:p w14:paraId="68F07C37" w14:textId="77777777" w:rsidR="005E13B6" w:rsidRPr="0010328E" w:rsidRDefault="005E13B6" w:rsidP="00705525">
      <w:pPr>
        <w:rPr>
          <w:rFonts w:ascii="Georgia" w:hAnsi="Georgia"/>
        </w:rPr>
      </w:pPr>
    </w:p>
    <w:p w14:paraId="6CDA2923" w14:textId="77777777" w:rsidR="005E13B6" w:rsidRPr="0010328E" w:rsidRDefault="005E13B6" w:rsidP="00705525">
      <w:pPr>
        <w:pBdr>
          <w:bottom w:val="single" w:sz="4" w:space="1" w:color="auto"/>
        </w:pBdr>
        <w:shd w:val="clear" w:color="auto" w:fill="FFFFFF"/>
        <w:rPr>
          <w:rFonts w:ascii="Georgia" w:eastAsia="Times New Roman" w:hAnsi="Georgia" w:cs="Open Sans"/>
          <w:color w:val="2A2A2A"/>
          <w:szCs w:val="24"/>
        </w:rPr>
      </w:pPr>
      <w:r w:rsidRPr="0010328E">
        <w:rPr>
          <w:rFonts w:ascii="Georgia" w:eastAsia="Times New Roman" w:hAnsi="Georgia" w:cs="Open Sans"/>
          <w:color w:val="2A2A2A"/>
          <w:szCs w:val="24"/>
        </w:rPr>
        <w:t xml:space="preserve">The Bishops’ Annual Appeal provides financial support for our diverse shared ministries and initiatives ranging </w:t>
      </w:r>
      <w:proofErr w:type="gramStart"/>
      <w:r w:rsidRPr="0010328E">
        <w:rPr>
          <w:rFonts w:ascii="Georgia" w:eastAsia="Times New Roman" w:hAnsi="Georgia" w:cs="Open Sans"/>
          <w:color w:val="2A2A2A"/>
          <w:szCs w:val="24"/>
        </w:rPr>
        <w:t>from lifelong Christian formation,</w:t>
      </w:r>
      <w:proofErr w:type="gramEnd"/>
      <w:r w:rsidRPr="0010328E">
        <w:rPr>
          <w:rFonts w:ascii="Georgia" w:eastAsia="Times New Roman" w:hAnsi="Georgia" w:cs="Open Sans"/>
          <w:color w:val="2A2A2A"/>
          <w:szCs w:val="24"/>
        </w:rPr>
        <w:t xml:space="preserve"> to youth and young adult ministries, to racial justice and creation care initiatives, to multicultural and immigration outreach.  Together, we </w:t>
      </w:r>
      <w:proofErr w:type="gramStart"/>
      <w:r w:rsidRPr="0010328E">
        <w:rPr>
          <w:rFonts w:ascii="Georgia" w:eastAsia="Times New Roman" w:hAnsi="Georgia" w:cs="Open Sans"/>
          <w:color w:val="2A2A2A"/>
          <w:szCs w:val="24"/>
        </w:rPr>
        <w:t>are able to</w:t>
      </w:r>
      <w:proofErr w:type="gramEnd"/>
      <w:r w:rsidRPr="0010328E">
        <w:rPr>
          <w:rFonts w:ascii="Georgia" w:eastAsia="Times New Roman" w:hAnsi="Georgia" w:cs="Open Sans"/>
          <w:color w:val="2A2A2A"/>
          <w:szCs w:val="24"/>
        </w:rPr>
        <w:t xml:space="preserve"> accomplish that which we cannot do alone!</w:t>
      </w:r>
    </w:p>
    <w:p w14:paraId="086917C8" w14:textId="77777777" w:rsidR="005E13B6" w:rsidRPr="0010328E" w:rsidRDefault="005E13B6" w:rsidP="00705525">
      <w:pPr>
        <w:pBdr>
          <w:bottom w:val="single" w:sz="4" w:space="1" w:color="auto"/>
        </w:pBdr>
        <w:shd w:val="clear" w:color="auto" w:fill="FFFFFF"/>
        <w:rPr>
          <w:rFonts w:ascii="Georgia" w:eastAsia="Times New Roman" w:hAnsi="Georgia" w:cs="Open Sans"/>
          <w:color w:val="2A2A2A"/>
          <w:szCs w:val="24"/>
        </w:rPr>
      </w:pPr>
    </w:p>
    <w:p w14:paraId="490692D7" w14:textId="77777777" w:rsidR="005E13B6" w:rsidRPr="0010328E" w:rsidRDefault="005E13B6" w:rsidP="00705525">
      <w:pPr>
        <w:rPr>
          <w:rFonts w:ascii="Georgia" w:hAnsi="Georgia"/>
          <w:b/>
          <w:bCs/>
          <w:i/>
          <w:iCs/>
        </w:rPr>
      </w:pPr>
    </w:p>
    <w:p w14:paraId="42C21512" w14:textId="177ECEFA" w:rsidR="005E13B6" w:rsidRPr="0010328E" w:rsidRDefault="005E13B6" w:rsidP="00705525">
      <w:pPr>
        <w:rPr>
          <w:rFonts w:ascii="Georgia" w:hAnsi="Georgia"/>
          <w:b/>
          <w:bCs/>
          <w:i/>
          <w:iCs/>
        </w:rPr>
      </w:pPr>
      <w:r w:rsidRPr="0010328E">
        <w:rPr>
          <w:rFonts w:ascii="Georgia" w:hAnsi="Georgia"/>
          <w:b/>
          <w:bCs/>
          <w:i/>
          <w:iCs/>
        </w:rPr>
        <w:t xml:space="preserve">March 19 </w:t>
      </w:r>
    </w:p>
    <w:p w14:paraId="2AAF1CF8" w14:textId="706209D5" w:rsidR="005E13B6" w:rsidRPr="0010328E" w:rsidRDefault="005E13B6" w:rsidP="00705525">
      <w:pPr>
        <w:rPr>
          <w:rFonts w:ascii="Georgia" w:hAnsi="Georgia"/>
          <w:b/>
          <w:bCs/>
        </w:rPr>
      </w:pPr>
      <w:r w:rsidRPr="0010328E">
        <w:rPr>
          <w:rFonts w:ascii="Georgia" w:hAnsi="Georgia"/>
          <w:b/>
          <w:bCs/>
        </w:rPr>
        <w:t>Today is “In</w:t>
      </w:r>
      <w:r w:rsidR="0010328E">
        <w:rPr>
          <w:rFonts w:ascii="Georgia" w:hAnsi="Georgia"/>
          <w:b/>
          <w:bCs/>
        </w:rPr>
        <w:t>g</w:t>
      </w:r>
      <w:r w:rsidRPr="0010328E">
        <w:rPr>
          <w:rFonts w:ascii="Georgia" w:hAnsi="Georgia"/>
          <w:b/>
          <w:bCs/>
        </w:rPr>
        <w:t>athering Sunday” for the 2023 Bishops’ Annual Appeal</w:t>
      </w:r>
    </w:p>
    <w:p w14:paraId="1AF7303C" w14:textId="61F8FB43" w:rsidR="005E13B6" w:rsidRPr="0010328E" w:rsidRDefault="005E13B6" w:rsidP="00705525">
      <w:pPr>
        <w:rPr>
          <w:rFonts w:ascii="Georgia" w:hAnsi="Georgia"/>
        </w:rPr>
      </w:pPr>
      <w:r w:rsidRPr="0010328E">
        <w:rPr>
          <w:rFonts w:ascii="Georgia" w:eastAsia="Times New Roman" w:hAnsi="Georgia" w:cs="Open Sans"/>
          <w:color w:val="2A2A2A"/>
          <w:szCs w:val="24"/>
        </w:rPr>
        <w:t xml:space="preserve">Please place your gift in the Offering today. If </w:t>
      </w:r>
      <w:r w:rsidR="0010328E">
        <w:rPr>
          <w:rFonts w:ascii="Georgia" w:eastAsia="Times New Roman" w:hAnsi="Georgia" w:cs="Open Sans"/>
          <w:color w:val="2A2A2A"/>
          <w:szCs w:val="24"/>
        </w:rPr>
        <w:t xml:space="preserve">you </w:t>
      </w:r>
      <w:r w:rsidRPr="0010328E">
        <w:rPr>
          <w:rFonts w:ascii="Georgia" w:eastAsia="Times New Roman" w:hAnsi="Georgia" w:cs="Open Sans"/>
          <w:color w:val="2A2A2A"/>
          <w:szCs w:val="24"/>
        </w:rPr>
        <w:t xml:space="preserve">do not have your gift with you, you may bring it next Sunday or mail it back directly to the </w:t>
      </w:r>
      <w:r w:rsidR="0010328E">
        <w:rPr>
          <w:rFonts w:ascii="Georgia" w:eastAsia="Times New Roman" w:hAnsi="Georgia" w:cs="Open Sans"/>
          <w:color w:val="2A2A2A"/>
          <w:szCs w:val="24"/>
        </w:rPr>
        <w:t>d</w:t>
      </w:r>
      <w:r w:rsidRPr="0010328E">
        <w:rPr>
          <w:rFonts w:ascii="Georgia" w:eastAsia="Times New Roman" w:hAnsi="Georgia" w:cs="Open Sans"/>
          <w:color w:val="2A2A2A"/>
          <w:szCs w:val="24"/>
        </w:rPr>
        <w:t>ioces</w:t>
      </w:r>
      <w:r w:rsidR="0010328E">
        <w:rPr>
          <w:rFonts w:ascii="Georgia" w:eastAsia="Times New Roman" w:hAnsi="Georgia" w:cs="Open Sans"/>
          <w:color w:val="2A2A2A"/>
          <w:szCs w:val="24"/>
        </w:rPr>
        <w:t>an offices</w:t>
      </w:r>
      <w:r w:rsidRPr="0010328E">
        <w:rPr>
          <w:rFonts w:ascii="Georgia" w:eastAsia="Times New Roman" w:hAnsi="Georgia" w:cs="Open Sans"/>
          <w:color w:val="2A2A2A"/>
          <w:szCs w:val="24"/>
        </w:rPr>
        <w:t xml:space="preserve">. </w:t>
      </w:r>
      <w:r w:rsidR="00C60046" w:rsidRPr="0010328E">
        <w:rPr>
          <w:rFonts w:ascii="Georgia" w:eastAsia="Times New Roman" w:hAnsi="Georgia" w:cs="Open Sans"/>
          <w:color w:val="2A2A2A"/>
          <w:szCs w:val="24"/>
        </w:rPr>
        <w:t>The appeal newsletter and donation envelope are available at church or by contacting the parish office.</w:t>
      </w:r>
    </w:p>
    <w:p w14:paraId="180234FB" w14:textId="77777777" w:rsidR="005E13B6" w:rsidRPr="0010328E" w:rsidRDefault="005E13B6" w:rsidP="00705525">
      <w:pPr>
        <w:shd w:val="clear" w:color="auto" w:fill="FFFFFF"/>
        <w:rPr>
          <w:rFonts w:ascii="Georgia" w:eastAsia="Times New Roman" w:hAnsi="Georgia" w:cs="Open Sans"/>
          <w:color w:val="2A2A2A"/>
          <w:szCs w:val="24"/>
        </w:rPr>
      </w:pPr>
    </w:p>
    <w:p w14:paraId="5CBC95F2" w14:textId="3E2399AC" w:rsidR="005776BF" w:rsidRPr="0010328E" w:rsidRDefault="005E13B6" w:rsidP="00705525">
      <w:pPr>
        <w:shd w:val="clear" w:color="auto" w:fill="FFFFFF"/>
        <w:rPr>
          <w:rFonts w:ascii="Georgia" w:hAnsi="Georgia"/>
        </w:rPr>
      </w:pPr>
      <w:r w:rsidRPr="0010328E">
        <w:rPr>
          <w:rFonts w:ascii="Georgia" w:eastAsia="Times New Roman" w:hAnsi="Georgia" w:cs="Open Sans"/>
          <w:color w:val="2A2A2A"/>
          <w:szCs w:val="24"/>
        </w:rPr>
        <w:t xml:space="preserve">The Bishops’ Annual Appeal provides financial support for our diverse shared ministries and initiatives ranging </w:t>
      </w:r>
      <w:proofErr w:type="gramStart"/>
      <w:r w:rsidRPr="0010328E">
        <w:rPr>
          <w:rFonts w:ascii="Georgia" w:eastAsia="Times New Roman" w:hAnsi="Georgia" w:cs="Open Sans"/>
          <w:color w:val="2A2A2A"/>
          <w:szCs w:val="24"/>
        </w:rPr>
        <w:t>from lifelong Christian formation,</w:t>
      </w:r>
      <w:proofErr w:type="gramEnd"/>
      <w:r w:rsidRPr="0010328E">
        <w:rPr>
          <w:rFonts w:ascii="Georgia" w:eastAsia="Times New Roman" w:hAnsi="Georgia" w:cs="Open Sans"/>
          <w:color w:val="2A2A2A"/>
          <w:szCs w:val="24"/>
        </w:rPr>
        <w:t xml:space="preserve"> to youth and young adult ministries, to racial justice and creation care initiatives, to multicultural and immigration outreach.  Together, we </w:t>
      </w:r>
      <w:proofErr w:type="gramStart"/>
      <w:r w:rsidRPr="0010328E">
        <w:rPr>
          <w:rFonts w:ascii="Georgia" w:eastAsia="Times New Roman" w:hAnsi="Georgia" w:cs="Open Sans"/>
          <w:color w:val="2A2A2A"/>
          <w:szCs w:val="24"/>
        </w:rPr>
        <w:t>are able to</w:t>
      </w:r>
      <w:proofErr w:type="gramEnd"/>
      <w:r w:rsidRPr="0010328E">
        <w:rPr>
          <w:rFonts w:ascii="Georgia" w:eastAsia="Times New Roman" w:hAnsi="Georgia" w:cs="Open Sans"/>
          <w:color w:val="2A2A2A"/>
          <w:szCs w:val="24"/>
        </w:rPr>
        <w:t xml:space="preserve"> accomplish that which we cannot do alone!</w:t>
      </w:r>
    </w:p>
    <w:sectPr w:rsidR="005776BF" w:rsidRPr="0010328E" w:rsidSect="00B179B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55981"/>
    <w:multiLevelType w:val="hybridMultilevel"/>
    <w:tmpl w:val="FA261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54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BF"/>
    <w:rsid w:val="000F674A"/>
    <w:rsid w:val="0010328E"/>
    <w:rsid w:val="00287ED6"/>
    <w:rsid w:val="004B49AF"/>
    <w:rsid w:val="005776BF"/>
    <w:rsid w:val="005E13B6"/>
    <w:rsid w:val="00705525"/>
    <w:rsid w:val="00A313FC"/>
    <w:rsid w:val="00A46668"/>
    <w:rsid w:val="00B179B1"/>
    <w:rsid w:val="00C60046"/>
    <w:rsid w:val="00CC3149"/>
    <w:rsid w:val="00F7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E33F4"/>
  <w15:chartTrackingRefBased/>
  <w15:docId w15:val="{09820F83-31C2-45B7-801D-D2D3C679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bbb0115e-52ff-41a7-9e1a-c6806e6ba347@namprd22.prod.outloo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Raiche</dc:creator>
  <cp:keywords/>
  <dc:description/>
  <cp:lastModifiedBy>Sukraw, Tracy</cp:lastModifiedBy>
  <cp:revision>4</cp:revision>
  <dcterms:created xsi:type="dcterms:W3CDTF">2023-02-03T18:54:00Z</dcterms:created>
  <dcterms:modified xsi:type="dcterms:W3CDTF">2023-02-03T18:56:00Z</dcterms:modified>
</cp:coreProperties>
</file>