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1C7D" w14:textId="77777777" w:rsidR="00704230" w:rsidRPr="00704230" w:rsidRDefault="00704230" w:rsidP="00704230">
      <w:pPr>
        <w:pStyle w:val="Title"/>
        <w:spacing w:before="0"/>
        <w:ind w:left="0"/>
        <w:rPr>
          <w:color w:val="242424"/>
          <w:sz w:val="24"/>
          <w:szCs w:val="24"/>
        </w:rPr>
      </w:pPr>
      <w:r w:rsidRPr="00704230">
        <w:rPr>
          <w:color w:val="242424"/>
          <w:sz w:val="24"/>
          <w:szCs w:val="24"/>
        </w:rPr>
        <w:t xml:space="preserve">[                 </w:t>
      </w:r>
      <w:proofErr w:type="gramStart"/>
      <w:r w:rsidRPr="00704230">
        <w:rPr>
          <w:color w:val="242424"/>
          <w:sz w:val="24"/>
          <w:szCs w:val="24"/>
        </w:rPr>
        <w:t xml:space="preserve">  ]</w:t>
      </w:r>
      <w:proofErr w:type="gramEnd"/>
      <w:r w:rsidR="009A3647" w:rsidRPr="00704230">
        <w:rPr>
          <w:color w:val="242424"/>
          <w:sz w:val="24"/>
          <w:szCs w:val="24"/>
        </w:rPr>
        <w:t xml:space="preserve"> Episcopal Church</w:t>
      </w:r>
    </w:p>
    <w:p w14:paraId="73365547" w14:textId="0EA7EB0C" w:rsidR="00752D77" w:rsidRPr="00704230" w:rsidRDefault="00704230" w:rsidP="00704230">
      <w:pPr>
        <w:pStyle w:val="Title"/>
        <w:spacing w:before="0"/>
        <w:ind w:left="0"/>
        <w:rPr>
          <w:sz w:val="24"/>
          <w:szCs w:val="24"/>
        </w:rPr>
      </w:pPr>
      <w:r w:rsidRPr="00704230">
        <w:rPr>
          <w:color w:val="242424"/>
          <w:sz w:val="24"/>
          <w:szCs w:val="24"/>
        </w:rPr>
        <w:t xml:space="preserve">[                 </w:t>
      </w:r>
      <w:proofErr w:type="gramStart"/>
      <w:r w:rsidRPr="00704230">
        <w:rPr>
          <w:color w:val="242424"/>
          <w:sz w:val="24"/>
          <w:szCs w:val="24"/>
        </w:rPr>
        <w:t xml:space="preserve">  ]</w:t>
      </w:r>
      <w:proofErr w:type="gramEnd"/>
      <w:r w:rsidR="009A3647" w:rsidRPr="00704230">
        <w:rPr>
          <w:color w:val="242424"/>
          <w:sz w:val="24"/>
          <w:szCs w:val="24"/>
        </w:rPr>
        <w:t>, Massachusetts</w:t>
      </w:r>
    </w:p>
    <w:p w14:paraId="06726B13" w14:textId="5AF0E8B9" w:rsidR="00752D77" w:rsidRPr="00704230" w:rsidRDefault="009A3647" w:rsidP="00704230">
      <w:pPr>
        <w:pStyle w:val="Title"/>
        <w:spacing w:before="0"/>
        <w:ind w:left="0"/>
        <w:rPr>
          <w:sz w:val="24"/>
          <w:szCs w:val="24"/>
        </w:rPr>
      </w:pPr>
      <w:r w:rsidRPr="00704230">
        <w:rPr>
          <w:color w:val="242424"/>
          <w:sz w:val="24"/>
          <w:szCs w:val="24"/>
        </w:rPr>
        <w:t>Memorial Garden</w:t>
      </w:r>
    </w:p>
    <w:p w14:paraId="6E826921" w14:textId="77777777" w:rsidR="00752D77" w:rsidRPr="00704230" w:rsidRDefault="00752D77" w:rsidP="00704230">
      <w:pPr>
        <w:pStyle w:val="BodyText"/>
        <w:rPr>
          <w:b/>
          <w:sz w:val="24"/>
          <w:szCs w:val="24"/>
        </w:rPr>
      </w:pPr>
    </w:p>
    <w:p w14:paraId="1C07FDCB" w14:textId="77777777" w:rsidR="00752D77" w:rsidRPr="00704230" w:rsidRDefault="009A3647" w:rsidP="00704230">
      <w:pPr>
        <w:jc w:val="center"/>
        <w:rPr>
          <w:b/>
          <w:i/>
          <w:szCs w:val="24"/>
        </w:rPr>
      </w:pPr>
      <w:r w:rsidRPr="00704230">
        <w:rPr>
          <w:b/>
          <w:i/>
          <w:color w:val="242424"/>
          <w:szCs w:val="24"/>
        </w:rPr>
        <w:t>Memorial Garden Policies</w:t>
      </w:r>
    </w:p>
    <w:p w14:paraId="79A01050" w14:textId="77777777" w:rsidR="00752D77" w:rsidRPr="00704230" w:rsidRDefault="00752D77" w:rsidP="00704230">
      <w:pPr>
        <w:pStyle w:val="BodyText"/>
        <w:spacing w:after="240"/>
        <w:rPr>
          <w:b/>
          <w:i/>
          <w:sz w:val="24"/>
          <w:szCs w:val="24"/>
        </w:rPr>
      </w:pPr>
    </w:p>
    <w:p w14:paraId="0C9EB66A" w14:textId="69213666" w:rsidR="00752D77" w:rsidRPr="00704230" w:rsidRDefault="009A3647" w:rsidP="00704230">
      <w:pPr>
        <w:pStyle w:val="ListParagraph"/>
        <w:numPr>
          <w:ilvl w:val="0"/>
          <w:numId w:val="1"/>
        </w:numPr>
        <w:spacing w:after="240"/>
        <w:ind w:left="0" w:firstLine="720"/>
        <w:jc w:val="left"/>
        <w:rPr>
          <w:color w:val="242424"/>
          <w:szCs w:val="24"/>
        </w:rPr>
      </w:pPr>
      <w:r w:rsidRPr="00704230">
        <w:rPr>
          <w:color w:val="242424"/>
          <w:szCs w:val="24"/>
        </w:rPr>
        <w:t xml:space="preserve">Interment in the Memorial Garden is generally appropriate for current or former members of </w:t>
      </w:r>
      <w:r w:rsidR="00704230" w:rsidRPr="00704230">
        <w:rPr>
          <w:color w:val="242424"/>
          <w:szCs w:val="24"/>
        </w:rPr>
        <w:t xml:space="preserve">[              </w:t>
      </w:r>
      <w:proofErr w:type="gramStart"/>
      <w:r w:rsidR="00704230" w:rsidRPr="00704230">
        <w:rPr>
          <w:color w:val="242424"/>
          <w:szCs w:val="24"/>
        </w:rPr>
        <w:t xml:space="preserve">  ]</w:t>
      </w:r>
      <w:proofErr w:type="gramEnd"/>
      <w:r w:rsidRPr="00704230">
        <w:rPr>
          <w:color w:val="242424"/>
          <w:szCs w:val="24"/>
        </w:rPr>
        <w:t xml:space="preserve"> Church and their family members.</w:t>
      </w:r>
    </w:p>
    <w:p w14:paraId="13EC825B" w14:textId="77777777" w:rsidR="00752D77" w:rsidRPr="00704230" w:rsidRDefault="009A3647" w:rsidP="00704230">
      <w:pPr>
        <w:pStyle w:val="ListParagraph"/>
        <w:numPr>
          <w:ilvl w:val="0"/>
          <w:numId w:val="1"/>
        </w:numPr>
        <w:spacing w:after="240"/>
        <w:ind w:left="0" w:firstLine="720"/>
        <w:jc w:val="left"/>
        <w:rPr>
          <w:color w:val="363636"/>
          <w:szCs w:val="24"/>
        </w:rPr>
      </w:pPr>
      <w:r w:rsidRPr="00704230">
        <w:rPr>
          <w:color w:val="242424"/>
          <w:szCs w:val="24"/>
        </w:rPr>
        <w:t>Ashes are dispersed into the fabric of the garden soil.</w:t>
      </w:r>
    </w:p>
    <w:p w14:paraId="1E084814" w14:textId="77777777" w:rsidR="00752D77" w:rsidRPr="00704230" w:rsidRDefault="009A3647" w:rsidP="00704230">
      <w:pPr>
        <w:pStyle w:val="ListParagraph"/>
        <w:numPr>
          <w:ilvl w:val="0"/>
          <w:numId w:val="1"/>
        </w:numPr>
        <w:spacing w:after="240"/>
        <w:ind w:left="0" w:firstLine="720"/>
        <w:jc w:val="left"/>
        <w:rPr>
          <w:color w:val="242424"/>
          <w:szCs w:val="24"/>
        </w:rPr>
      </w:pPr>
      <w:r w:rsidRPr="00704230">
        <w:rPr>
          <w:color w:val="242424"/>
          <w:szCs w:val="24"/>
        </w:rPr>
        <w:t>No markers of the place of interment are to be placed in the Memorial Garden.</w:t>
      </w:r>
    </w:p>
    <w:p w14:paraId="2F83EA97" w14:textId="77777777" w:rsidR="00752D77" w:rsidRPr="00704230" w:rsidRDefault="009A3647" w:rsidP="00704230">
      <w:pPr>
        <w:pStyle w:val="ListParagraph"/>
        <w:numPr>
          <w:ilvl w:val="0"/>
          <w:numId w:val="1"/>
        </w:numPr>
        <w:spacing w:after="240"/>
        <w:ind w:left="0" w:firstLine="720"/>
        <w:jc w:val="left"/>
        <w:rPr>
          <w:color w:val="242424"/>
          <w:szCs w:val="24"/>
        </w:rPr>
      </w:pPr>
      <w:r w:rsidRPr="00704230">
        <w:rPr>
          <w:color w:val="242424"/>
          <w:szCs w:val="24"/>
        </w:rPr>
        <w:t xml:space="preserve">A </w:t>
      </w:r>
      <w:r w:rsidRPr="00704230">
        <w:rPr>
          <w:color w:val="363636"/>
          <w:szCs w:val="24"/>
        </w:rPr>
        <w:t xml:space="preserve">permanent </w:t>
      </w:r>
      <w:r w:rsidRPr="00704230">
        <w:rPr>
          <w:color w:val="242424"/>
          <w:szCs w:val="24"/>
        </w:rPr>
        <w:t xml:space="preserve">record of all those </w:t>
      </w:r>
      <w:r w:rsidRPr="00704230">
        <w:rPr>
          <w:color w:val="363636"/>
          <w:szCs w:val="24"/>
        </w:rPr>
        <w:t xml:space="preserve">whose </w:t>
      </w:r>
      <w:r w:rsidRPr="00704230">
        <w:rPr>
          <w:color w:val="242424"/>
          <w:szCs w:val="24"/>
        </w:rPr>
        <w:t>ashes are interred in the Memorial Garden will be kept in the records of the church</w:t>
      </w:r>
      <w:r w:rsidRPr="00704230">
        <w:rPr>
          <w:color w:val="595959"/>
          <w:szCs w:val="24"/>
        </w:rPr>
        <w:t>.</w:t>
      </w:r>
    </w:p>
    <w:p w14:paraId="0330CDB4" w14:textId="77777777" w:rsidR="00752D77" w:rsidRPr="00704230" w:rsidRDefault="009A3647" w:rsidP="00704230">
      <w:pPr>
        <w:pStyle w:val="ListParagraph"/>
        <w:numPr>
          <w:ilvl w:val="0"/>
          <w:numId w:val="1"/>
        </w:numPr>
        <w:tabs>
          <w:tab w:val="left" w:pos="739"/>
        </w:tabs>
        <w:spacing w:after="240"/>
        <w:ind w:left="0" w:firstLine="720"/>
        <w:jc w:val="left"/>
        <w:rPr>
          <w:color w:val="242424"/>
          <w:szCs w:val="24"/>
        </w:rPr>
      </w:pPr>
      <w:r w:rsidRPr="00704230">
        <w:rPr>
          <w:color w:val="242424"/>
          <w:szCs w:val="24"/>
        </w:rPr>
        <w:t>An interment certificate will be executed and given to the family of each person whose ashes are interred in the Memorial Garden.</w:t>
      </w:r>
    </w:p>
    <w:p w14:paraId="568795CE" w14:textId="77777777" w:rsidR="00752D77" w:rsidRPr="00704230" w:rsidRDefault="009A3647" w:rsidP="00704230">
      <w:pPr>
        <w:pStyle w:val="ListParagraph"/>
        <w:numPr>
          <w:ilvl w:val="0"/>
          <w:numId w:val="1"/>
        </w:numPr>
        <w:tabs>
          <w:tab w:val="left" w:pos="726"/>
        </w:tabs>
        <w:spacing w:after="240"/>
        <w:ind w:left="0" w:firstLine="720"/>
        <w:jc w:val="left"/>
        <w:rPr>
          <w:color w:val="242424"/>
          <w:szCs w:val="24"/>
        </w:rPr>
      </w:pPr>
      <w:r w:rsidRPr="00704230">
        <w:rPr>
          <w:color w:val="363636"/>
          <w:szCs w:val="24"/>
        </w:rPr>
        <w:t xml:space="preserve">A </w:t>
      </w:r>
      <w:r w:rsidRPr="00704230">
        <w:rPr>
          <w:color w:val="242424"/>
          <w:szCs w:val="24"/>
        </w:rPr>
        <w:t xml:space="preserve">plaque engraved </w:t>
      </w:r>
      <w:r w:rsidRPr="00704230">
        <w:rPr>
          <w:color w:val="363636"/>
          <w:szCs w:val="24"/>
        </w:rPr>
        <w:t xml:space="preserve">with the </w:t>
      </w:r>
      <w:r w:rsidRPr="00704230">
        <w:rPr>
          <w:color w:val="242424"/>
          <w:szCs w:val="24"/>
        </w:rPr>
        <w:t>name</w:t>
      </w:r>
      <w:r w:rsidRPr="00704230">
        <w:rPr>
          <w:color w:val="595959"/>
          <w:szCs w:val="24"/>
        </w:rPr>
        <w:t xml:space="preserve">, </w:t>
      </w:r>
      <w:r w:rsidRPr="00704230">
        <w:rPr>
          <w:color w:val="242424"/>
          <w:szCs w:val="24"/>
        </w:rPr>
        <w:t xml:space="preserve">birth </w:t>
      </w:r>
      <w:r w:rsidRPr="00704230">
        <w:rPr>
          <w:color w:val="363636"/>
          <w:szCs w:val="24"/>
        </w:rPr>
        <w:t xml:space="preserve">year and </w:t>
      </w:r>
      <w:r w:rsidRPr="00704230">
        <w:rPr>
          <w:color w:val="242424"/>
          <w:szCs w:val="24"/>
        </w:rPr>
        <w:t xml:space="preserve">death </w:t>
      </w:r>
      <w:r w:rsidRPr="00704230">
        <w:rPr>
          <w:color w:val="363636"/>
          <w:szCs w:val="24"/>
        </w:rPr>
        <w:t xml:space="preserve">year of each person whose </w:t>
      </w:r>
      <w:r w:rsidRPr="00704230">
        <w:rPr>
          <w:color w:val="242424"/>
          <w:szCs w:val="24"/>
        </w:rPr>
        <w:t xml:space="preserve">ashes are interred in the </w:t>
      </w:r>
      <w:r w:rsidRPr="00704230">
        <w:rPr>
          <w:color w:val="363636"/>
          <w:szCs w:val="24"/>
        </w:rPr>
        <w:t xml:space="preserve">Memorial Garden will be placed on the church wall facing </w:t>
      </w:r>
      <w:r w:rsidRPr="00704230">
        <w:rPr>
          <w:color w:val="242424"/>
          <w:szCs w:val="24"/>
        </w:rPr>
        <w:t xml:space="preserve">the </w:t>
      </w:r>
      <w:r w:rsidRPr="00704230">
        <w:rPr>
          <w:color w:val="363636"/>
          <w:szCs w:val="24"/>
        </w:rPr>
        <w:t xml:space="preserve">garden. </w:t>
      </w:r>
      <w:r w:rsidRPr="00704230">
        <w:rPr>
          <w:color w:val="242424"/>
          <w:szCs w:val="24"/>
        </w:rPr>
        <w:t xml:space="preserve">The individual entering into a Memorial </w:t>
      </w:r>
      <w:r w:rsidRPr="00704230">
        <w:rPr>
          <w:color w:val="363636"/>
          <w:szCs w:val="24"/>
        </w:rPr>
        <w:t xml:space="preserve">Garden Agreement, or their </w:t>
      </w:r>
      <w:r w:rsidRPr="00704230">
        <w:rPr>
          <w:color w:val="242424"/>
          <w:szCs w:val="24"/>
        </w:rPr>
        <w:t>Successor, is solely responsible for the accuracy of information provided on the Plaque Inscription Form.</w:t>
      </w:r>
    </w:p>
    <w:p w14:paraId="2F5C9C85" w14:textId="24BA496D" w:rsidR="00752D77" w:rsidRPr="00704230" w:rsidRDefault="009A3647" w:rsidP="00704230">
      <w:pPr>
        <w:pStyle w:val="ListParagraph"/>
        <w:numPr>
          <w:ilvl w:val="0"/>
          <w:numId w:val="1"/>
        </w:numPr>
        <w:tabs>
          <w:tab w:val="left" w:pos="719"/>
        </w:tabs>
        <w:spacing w:after="240"/>
        <w:ind w:left="0" w:firstLine="720"/>
        <w:jc w:val="left"/>
        <w:rPr>
          <w:color w:val="242424"/>
          <w:szCs w:val="24"/>
        </w:rPr>
      </w:pPr>
      <w:r w:rsidRPr="00704230">
        <w:rPr>
          <w:color w:val="242424"/>
          <w:szCs w:val="24"/>
        </w:rPr>
        <w:t xml:space="preserve">A Memorial Garden Agreement must be signed and on file in the parish </w:t>
      </w:r>
      <w:r w:rsidRPr="00704230">
        <w:rPr>
          <w:color w:val="363636"/>
          <w:szCs w:val="24"/>
        </w:rPr>
        <w:t xml:space="preserve">office prior </w:t>
      </w:r>
      <w:r w:rsidRPr="00704230">
        <w:rPr>
          <w:color w:val="242424"/>
          <w:szCs w:val="24"/>
        </w:rPr>
        <w:t xml:space="preserve">to </w:t>
      </w:r>
      <w:r w:rsidRPr="00704230">
        <w:rPr>
          <w:color w:val="363636"/>
          <w:szCs w:val="24"/>
        </w:rPr>
        <w:t xml:space="preserve">interment. Each Memorial Garden </w:t>
      </w:r>
      <w:r w:rsidRPr="00704230">
        <w:rPr>
          <w:color w:val="242424"/>
          <w:szCs w:val="24"/>
        </w:rPr>
        <w:t xml:space="preserve">Agreement </w:t>
      </w:r>
      <w:r w:rsidRPr="00704230">
        <w:rPr>
          <w:color w:val="363636"/>
          <w:szCs w:val="24"/>
        </w:rPr>
        <w:t xml:space="preserve">must </w:t>
      </w:r>
      <w:r w:rsidRPr="00704230">
        <w:rPr>
          <w:color w:val="242424"/>
          <w:szCs w:val="24"/>
        </w:rPr>
        <w:t xml:space="preserve">be </w:t>
      </w:r>
      <w:r w:rsidRPr="00704230">
        <w:rPr>
          <w:color w:val="363636"/>
          <w:szCs w:val="24"/>
        </w:rPr>
        <w:t xml:space="preserve">approved </w:t>
      </w:r>
      <w:r w:rsidRPr="00704230">
        <w:rPr>
          <w:color w:val="242424"/>
          <w:szCs w:val="24"/>
        </w:rPr>
        <w:t xml:space="preserve">by the </w:t>
      </w:r>
      <w:r w:rsidRPr="00704230">
        <w:rPr>
          <w:color w:val="363636"/>
          <w:szCs w:val="24"/>
        </w:rPr>
        <w:t xml:space="preserve">Rector/Priest </w:t>
      </w:r>
      <w:r w:rsidRPr="00704230">
        <w:rPr>
          <w:color w:val="242424"/>
          <w:szCs w:val="24"/>
        </w:rPr>
        <w:t xml:space="preserve">in </w:t>
      </w:r>
      <w:r w:rsidRPr="00704230">
        <w:rPr>
          <w:color w:val="363636"/>
          <w:szCs w:val="24"/>
        </w:rPr>
        <w:t xml:space="preserve">Charge </w:t>
      </w:r>
      <w:r w:rsidRPr="00704230">
        <w:rPr>
          <w:color w:val="242424"/>
          <w:szCs w:val="24"/>
        </w:rPr>
        <w:t xml:space="preserve">or Vestry </w:t>
      </w:r>
      <w:r w:rsidRPr="00704230">
        <w:rPr>
          <w:color w:val="363636"/>
          <w:szCs w:val="24"/>
        </w:rPr>
        <w:t xml:space="preserve">of </w:t>
      </w:r>
      <w:r w:rsidR="00704230" w:rsidRPr="00704230">
        <w:rPr>
          <w:color w:val="242424"/>
          <w:szCs w:val="24"/>
        </w:rPr>
        <w:t xml:space="preserve">[              </w:t>
      </w:r>
      <w:proofErr w:type="gramStart"/>
      <w:r w:rsidR="00704230" w:rsidRPr="00704230">
        <w:rPr>
          <w:color w:val="242424"/>
          <w:szCs w:val="24"/>
        </w:rPr>
        <w:t xml:space="preserve">  ]</w:t>
      </w:r>
      <w:proofErr w:type="gramEnd"/>
      <w:r w:rsidRPr="00704230">
        <w:rPr>
          <w:color w:val="242424"/>
          <w:szCs w:val="24"/>
        </w:rPr>
        <w:t xml:space="preserve"> </w:t>
      </w:r>
      <w:r w:rsidRPr="00704230">
        <w:rPr>
          <w:color w:val="363636"/>
          <w:szCs w:val="24"/>
        </w:rPr>
        <w:t xml:space="preserve">Church </w:t>
      </w:r>
      <w:r w:rsidRPr="00704230">
        <w:rPr>
          <w:color w:val="242424"/>
          <w:szCs w:val="24"/>
        </w:rPr>
        <w:t xml:space="preserve">at </w:t>
      </w:r>
      <w:r w:rsidRPr="00704230">
        <w:rPr>
          <w:color w:val="363636"/>
          <w:szCs w:val="24"/>
        </w:rPr>
        <w:t xml:space="preserve">the time of </w:t>
      </w:r>
      <w:r w:rsidRPr="00704230">
        <w:rPr>
          <w:color w:val="242424"/>
          <w:szCs w:val="24"/>
        </w:rPr>
        <w:t>its execution.</w:t>
      </w:r>
    </w:p>
    <w:p w14:paraId="4326FB64" w14:textId="77777777" w:rsidR="00752D77" w:rsidRPr="00704230" w:rsidRDefault="009A3647" w:rsidP="00704230">
      <w:pPr>
        <w:pStyle w:val="ListParagraph"/>
        <w:numPr>
          <w:ilvl w:val="0"/>
          <w:numId w:val="1"/>
        </w:numPr>
        <w:tabs>
          <w:tab w:val="left" w:pos="697"/>
          <w:tab w:val="left" w:pos="710"/>
        </w:tabs>
        <w:spacing w:after="240"/>
        <w:ind w:left="0" w:firstLine="720"/>
        <w:jc w:val="left"/>
        <w:rPr>
          <w:color w:val="242424"/>
          <w:szCs w:val="24"/>
        </w:rPr>
      </w:pPr>
      <w:r w:rsidRPr="00704230">
        <w:rPr>
          <w:color w:val="242424"/>
          <w:szCs w:val="24"/>
        </w:rPr>
        <w:t xml:space="preserve">The cost to use the Memorial Garden for interment of an individual's ashes is [$700]. These </w:t>
      </w:r>
      <w:r w:rsidRPr="00704230">
        <w:rPr>
          <w:color w:val="363636"/>
          <w:szCs w:val="24"/>
        </w:rPr>
        <w:t xml:space="preserve">funds </w:t>
      </w:r>
      <w:r w:rsidRPr="00704230">
        <w:rPr>
          <w:color w:val="242424"/>
          <w:szCs w:val="24"/>
        </w:rPr>
        <w:t xml:space="preserve">cover </w:t>
      </w:r>
      <w:r w:rsidRPr="00704230">
        <w:rPr>
          <w:color w:val="363636"/>
          <w:szCs w:val="24"/>
        </w:rPr>
        <w:t xml:space="preserve">the </w:t>
      </w:r>
      <w:r w:rsidRPr="00704230">
        <w:rPr>
          <w:color w:val="242424"/>
          <w:szCs w:val="24"/>
        </w:rPr>
        <w:t xml:space="preserve">cost of </w:t>
      </w:r>
      <w:r w:rsidRPr="00704230">
        <w:rPr>
          <w:color w:val="363636"/>
          <w:szCs w:val="24"/>
        </w:rPr>
        <w:t xml:space="preserve">an engraved plaque to </w:t>
      </w:r>
      <w:r w:rsidRPr="00704230">
        <w:rPr>
          <w:color w:val="242424"/>
          <w:szCs w:val="24"/>
        </w:rPr>
        <w:t xml:space="preserve">be placed on </w:t>
      </w:r>
      <w:r w:rsidRPr="00704230">
        <w:rPr>
          <w:color w:val="363636"/>
          <w:szCs w:val="24"/>
        </w:rPr>
        <w:t xml:space="preserve">the wall of </w:t>
      </w:r>
      <w:r w:rsidRPr="00704230">
        <w:rPr>
          <w:color w:val="242424"/>
          <w:szCs w:val="24"/>
        </w:rPr>
        <w:t xml:space="preserve">the Church </w:t>
      </w:r>
      <w:r w:rsidRPr="00704230">
        <w:rPr>
          <w:color w:val="363636"/>
          <w:szCs w:val="24"/>
        </w:rPr>
        <w:t xml:space="preserve">interment </w:t>
      </w:r>
      <w:r w:rsidRPr="00704230">
        <w:rPr>
          <w:color w:val="242424"/>
          <w:szCs w:val="24"/>
        </w:rPr>
        <w:t xml:space="preserve">of ashes </w:t>
      </w:r>
      <w:r w:rsidRPr="00704230">
        <w:rPr>
          <w:color w:val="363636"/>
          <w:szCs w:val="24"/>
        </w:rPr>
        <w:t xml:space="preserve">into the Memorial Garden and upkeep </w:t>
      </w:r>
      <w:r w:rsidRPr="00704230">
        <w:rPr>
          <w:color w:val="242424"/>
          <w:szCs w:val="24"/>
        </w:rPr>
        <w:t xml:space="preserve">of </w:t>
      </w:r>
      <w:r w:rsidRPr="00704230">
        <w:rPr>
          <w:color w:val="363636"/>
          <w:szCs w:val="24"/>
        </w:rPr>
        <w:t xml:space="preserve">the Memorial Garden. </w:t>
      </w:r>
      <w:r w:rsidRPr="00704230">
        <w:rPr>
          <w:color w:val="242424"/>
          <w:szCs w:val="24"/>
        </w:rPr>
        <w:t xml:space="preserve">In </w:t>
      </w:r>
      <w:proofErr w:type="gramStart"/>
      <w:r w:rsidRPr="00704230">
        <w:rPr>
          <w:color w:val="363636"/>
          <w:szCs w:val="24"/>
        </w:rPr>
        <w:t>addition</w:t>
      </w:r>
      <w:proofErr w:type="gramEnd"/>
      <w:r w:rsidRPr="00704230">
        <w:rPr>
          <w:color w:val="363636"/>
          <w:szCs w:val="24"/>
        </w:rPr>
        <w:t xml:space="preserve"> Grace </w:t>
      </w:r>
      <w:r w:rsidRPr="00704230">
        <w:rPr>
          <w:color w:val="242424"/>
          <w:szCs w:val="24"/>
        </w:rPr>
        <w:t>Church encourages those entering into a Memorial Garden Agreement to consider making a gift of an equal amount to the Grace Church permanent unrestricted endowment.</w:t>
      </w:r>
    </w:p>
    <w:p w14:paraId="5934D2F1" w14:textId="77777777" w:rsidR="00752D77" w:rsidRPr="00704230" w:rsidRDefault="009A3647" w:rsidP="00704230">
      <w:pPr>
        <w:pStyle w:val="ListParagraph"/>
        <w:numPr>
          <w:ilvl w:val="0"/>
          <w:numId w:val="1"/>
        </w:numPr>
        <w:tabs>
          <w:tab w:val="left" w:pos="692"/>
          <w:tab w:val="left" w:pos="700"/>
        </w:tabs>
        <w:spacing w:after="240"/>
        <w:ind w:left="0" w:firstLine="720"/>
        <w:jc w:val="left"/>
        <w:rPr>
          <w:color w:val="242424"/>
          <w:szCs w:val="24"/>
        </w:rPr>
      </w:pPr>
      <w:r w:rsidRPr="00704230">
        <w:rPr>
          <w:color w:val="363636"/>
          <w:szCs w:val="24"/>
        </w:rPr>
        <w:t xml:space="preserve">Any interment </w:t>
      </w:r>
      <w:r w:rsidRPr="00704230">
        <w:rPr>
          <w:color w:val="242424"/>
          <w:szCs w:val="24"/>
        </w:rPr>
        <w:t xml:space="preserve">must be </w:t>
      </w:r>
      <w:proofErr w:type="gramStart"/>
      <w:r w:rsidRPr="00704230">
        <w:rPr>
          <w:color w:val="363636"/>
          <w:szCs w:val="24"/>
        </w:rPr>
        <w:t>done</w:t>
      </w:r>
      <w:proofErr w:type="gramEnd"/>
      <w:r w:rsidRPr="00704230">
        <w:rPr>
          <w:color w:val="363636"/>
          <w:szCs w:val="24"/>
        </w:rPr>
        <w:t xml:space="preserve"> </w:t>
      </w:r>
      <w:r w:rsidRPr="00704230">
        <w:rPr>
          <w:color w:val="242424"/>
          <w:szCs w:val="24"/>
        </w:rPr>
        <w:t xml:space="preserve">by the Church. Fees for any additional services </w:t>
      </w:r>
      <w:r w:rsidRPr="00704230">
        <w:rPr>
          <w:color w:val="363636"/>
          <w:szCs w:val="24"/>
        </w:rPr>
        <w:t xml:space="preserve">requested </w:t>
      </w:r>
      <w:r w:rsidRPr="00704230">
        <w:rPr>
          <w:color w:val="242424"/>
          <w:szCs w:val="24"/>
        </w:rPr>
        <w:t xml:space="preserve">or </w:t>
      </w:r>
      <w:r w:rsidRPr="00704230">
        <w:rPr>
          <w:color w:val="363636"/>
          <w:szCs w:val="24"/>
        </w:rPr>
        <w:t xml:space="preserve">required of the Church, the </w:t>
      </w:r>
      <w:r w:rsidRPr="00704230">
        <w:rPr>
          <w:color w:val="242424"/>
          <w:szCs w:val="24"/>
        </w:rPr>
        <w:t xml:space="preserve">clergy, or the staff, or a contractor related to interment will be the responsibility </w:t>
      </w:r>
      <w:r w:rsidRPr="00704230">
        <w:rPr>
          <w:color w:val="363636"/>
          <w:szCs w:val="24"/>
        </w:rPr>
        <w:t xml:space="preserve">of the </w:t>
      </w:r>
      <w:r w:rsidRPr="00704230">
        <w:rPr>
          <w:color w:val="242424"/>
          <w:szCs w:val="24"/>
        </w:rPr>
        <w:t>Purchaser, or the Purchaser's Successors.</w:t>
      </w:r>
    </w:p>
    <w:p w14:paraId="0F5C5495" w14:textId="1DF0647C" w:rsidR="00752D77" w:rsidRPr="00704230" w:rsidRDefault="009A3647" w:rsidP="00704230">
      <w:pPr>
        <w:pStyle w:val="ListParagraph"/>
        <w:numPr>
          <w:ilvl w:val="0"/>
          <w:numId w:val="1"/>
        </w:numPr>
        <w:tabs>
          <w:tab w:val="left" w:pos="686"/>
        </w:tabs>
        <w:spacing w:after="240"/>
        <w:ind w:left="0" w:firstLine="720"/>
        <w:jc w:val="left"/>
        <w:rPr>
          <w:szCs w:val="24"/>
        </w:rPr>
      </w:pPr>
      <w:r w:rsidRPr="00704230">
        <w:rPr>
          <w:color w:val="363636"/>
          <w:szCs w:val="24"/>
        </w:rPr>
        <w:t xml:space="preserve">The Church </w:t>
      </w:r>
      <w:r w:rsidRPr="00704230">
        <w:rPr>
          <w:color w:val="242424"/>
          <w:szCs w:val="24"/>
        </w:rPr>
        <w:t xml:space="preserve">reserves </w:t>
      </w:r>
      <w:r w:rsidRPr="00704230">
        <w:rPr>
          <w:color w:val="363636"/>
          <w:szCs w:val="24"/>
        </w:rPr>
        <w:t xml:space="preserve">the </w:t>
      </w:r>
      <w:r w:rsidRPr="00704230">
        <w:rPr>
          <w:color w:val="242424"/>
          <w:szCs w:val="24"/>
        </w:rPr>
        <w:t xml:space="preserve">right </w:t>
      </w:r>
      <w:r w:rsidRPr="00704230">
        <w:rPr>
          <w:color w:val="363636"/>
          <w:szCs w:val="24"/>
        </w:rPr>
        <w:t xml:space="preserve">to 1) enlarge </w:t>
      </w:r>
      <w:r w:rsidRPr="00704230">
        <w:rPr>
          <w:color w:val="242424"/>
          <w:szCs w:val="24"/>
        </w:rPr>
        <w:t xml:space="preserve">or </w:t>
      </w:r>
      <w:r w:rsidRPr="00704230">
        <w:rPr>
          <w:color w:val="363636"/>
          <w:szCs w:val="24"/>
        </w:rPr>
        <w:t xml:space="preserve">remodel the Memorial Garden at any time and 2) terminate use of the existing Memorial Garden, </w:t>
      </w:r>
      <w:r w:rsidRPr="00704230">
        <w:rPr>
          <w:color w:val="242424"/>
          <w:szCs w:val="24"/>
        </w:rPr>
        <w:t xml:space="preserve">in part </w:t>
      </w:r>
      <w:proofErr w:type="gramStart"/>
      <w:r w:rsidRPr="00704230">
        <w:rPr>
          <w:color w:val="363636"/>
          <w:szCs w:val="24"/>
        </w:rPr>
        <w:t>or in</w:t>
      </w:r>
      <w:proofErr w:type="gramEnd"/>
      <w:r w:rsidRPr="00704230">
        <w:rPr>
          <w:color w:val="363636"/>
          <w:szCs w:val="24"/>
        </w:rPr>
        <w:t xml:space="preserve"> full, at any time. In the event the Church should enlarge or remodel the Memorial </w:t>
      </w:r>
      <w:r w:rsidRPr="00704230">
        <w:rPr>
          <w:color w:val="242424"/>
          <w:szCs w:val="24"/>
        </w:rPr>
        <w:t>Garden</w:t>
      </w:r>
      <w:r w:rsidRPr="00704230">
        <w:rPr>
          <w:color w:val="595959"/>
          <w:szCs w:val="24"/>
        </w:rPr>
        <w:t xml:space="preserve">, </w:t>
      </w:r>
      <w:r w:rsidRPr="00704230">
        <w:rPr>
          <w:color w:val="363636"/>
          <w:szCs w:val="24"/>
        </w:rPr>
        <w:t xml:space="preserve">the Church will make </w:t>
      </w:r>
      <w:r w:rsidRPr="00704230">
        <w:rPr>
          <w:color w:val="242424"/>
          <w:szCs w:val="24"/>
        </w:rPr>
        <w:t xml:space="preserve">reasonable </w:t>
      </w:r>
      <w:r w:rsidRPr="00704230">
        <w:rPr>
          <w:color w:val="363636"/>
          <w:szCs w:val="24"/>
        </w:rPr>
        <w:t xml:space="preserve">efforts </w:t>
      </w:r>
      <w:r w:rsidRPr="00704230">
        <w:rPr>
          <w:color w:val="242424"/>
          <w:szCs w:val="24"/>
        </w:rPr>
        <w:t xml:space="preserve">to ensure the </w:t>
      </w:r>
      <w:r w:rsidRPr="00704230">
        <w:rPr>
          <w:color w:val="363636"/>
          <w:szCs w:val="24"/>
        </w:rPr>
        <w:t xml:space="preserve">space </w:t>
      </w:r>
      <w:r w:rsidRPr="00704230">
        <w:rPr>
          <w:color w:val="242424"/>
          <w:szCs w:val="24"/>
        </w:rPr>
        <w:t xml:space="preserve">retains a similar </w:t>
      </w:r>
      <w:r w:rsidRPr="00704230">
        <w:rPr>
          <w:color w:val="363636"/>
          <w:szCs w:val="24"/>
        </w:rPr>
        <w:t xml:space="preserve">nature at the </w:t>
      </w:r>
      <w:r w:rsidRPr="00704230">
        <w:rPr>
          <w:color w:val="242424"/>
          <w:szCs w:val="24"/>
        </w:rPr>
        <w:t xml:space="preserve">discretion </w:t>
      </w:r>
      <w:r w:rsidRPr="00704230">
        <w:rPr>
          <w:color w:val="363636"/>
          <w:szCs w:val="24"/>
        </w:rPr>
        <w:t xml:space="preserve">of the Vestry. </w:t>
      </w:r>
      <w:r w:rsidRPr="00704230">
        <w:rPr>
          <w:color w:val="242424"/>
          <w:szCs w:val="24"/>
        </w:rPr>
        <w:t xml:space="preserve">Ashes directly interred in the Memorial </w:t>
      </w:r>
      <w:r w:rsidRPr="00704230">
        <w:rPr>
          <w:color w:val="363636"/>
          <w:szCs w:val="24"/>
        </w:rPr>
        <w:t xml:space="preserve">Garden </w:t>
      </w:r>
      <w:r w:rsidRPr="00704230">
        <w:rPr>
          <w:color w:val="242424"/>
          <w:szCs w:val="24"/>
        </w:rPr>
        <w:t xml:space="preserve">will remain as </w:t>
      </w:r>
      <w:r w:rsidRPr="00704230">
        <w:rPr>
          <w:color w:val="363636"/>
          <w:szCs w:val="24"/>
        </w:rPr>
        <w:t xml:space="preserve">part of </w:t>
      </w:r>
      <w:r w:rsidRPr="00704230">
        <w:rPr>
          <w:color w:val="242424"/>
          <w:szCs w:val="24"/>
        </w:rPr>
        <w:t xml:space="preserve">the </w:t>
      </w:r>
      <w:r w:rsidRPr="00704230">
        <w:rPr>
          <w:color w:val="363636"/>
          <w:szCs w:val="24"/>
        </w:rPr>
        <w:t xml:space="preserve">fabric of the </w:t>
      </w:r>
      <w:r w:rsidRPr="00704230">
        <w:rPr>
          <w:color w:val="242424"/>
          <w:szCs w:val="24"/>
        </w:rPr>
        <w:t xml:space="preserve">soil for as long as the Church maintains the Memorial Garden. In </w:t>
      </w:r>
      <w:r w:rsidRPr="00704230">
        <w:rPr>
          <w:color w:val="363636"/>
          <w:szCs w:val="24"/>
        </w:rPr>
        <w:t xml:space="preserve">the event </w:t>
      </w:r>
      <w:r w:rsidRPr="00704230">
        <w:rPr>
          <w:color w:val="242424"/>
          <w:szCs w:val="24"/>
        </w:rPr>
        <w:t xml:space="preserve">that </w:t>
      </w:r>
      <w:r w:rsidRPr="00704230">
        <w:rPr>
          <w:color w:val="363636"/>
          <w:szCs w:val="24"/>
        </w:rPr>
        <w:t xml:space="preserve">the Church </w:t>
      </w:r>
      <w:r w:rsidRPr="00704230">
        <w:rPr>
          <w:color w:val="242424"/>
          <w:szCs w:val="24"/>
        </w:rPr>
        <w:t xml:space="preserve">should ever terminate use of the existing Memorial Garden, </w:t>
      </w:r>
      <w:r w:rsidRPr="00704230">
        <w:rPr>
          <w:color w:val="363636"/>
          <w:szCs w:val="24"/>
        </w:rPr>
        <w:t xml:space="preserve">the Church shall remove </w:t>
      </w:r>
      <w:r w:rsidRPr="00704230">
        <w:rPr>
          <w:color w:val="242424"/>
          <w:szCs w:val="24"/>
        </w:rPr>
        <w:t xml:space="preserve">a sample of </w:t>
      </w:r>
      <w:r w:rsidRPr="00704230">
        <w:rPr>
          <w:color w:val="363636"/>
          <w:szCs w:val="24"/>
        </w:rPr>
        <w:t xml:space="preserve">soil </w:t>
      </w:r>
      <w:r w:rsidRPr="00704230">
        <w:rPr>
          <w:color w:val="242424"/>
          <w:szCs w:val="24"/>
        </w:rPr>
        <w:t xml:space="preserve">from the Memorial Garden at the sole expense </w:t>
      </w:r>
      <w:r w:rsidRPr="00704230">
        <w:rPr>
          <w:color w:val="363636"/>
          <w:szCs w:val="24"/>
        </w:rPr>
        <w:t xml:space="preserve">of the Church and such </w:t>
      </w:r>
      <w:r w:rsidRPr="00704230">
        <w:rPr>
          <w:color w:val="242424"/>
          <w:szCs w:val="24"/>
        </w:rPr>
        <w:t xml:space="preserve">soil </w:t>
      </w:r>
      <w:r w:rsidRPr="00704230">
        <w:rPr>
          <w:color w:val="282828"/>
          <w:szCs w:val="24"/>
        </w:rPr>
        <w:t xml:space="preserve">shall be interred at a suitable substitute location to be marked with the names of each person whose ashes were </w:t>
      </w:r>
      <w:proofErr w:type="gramStart"/>
      <w:r w:rsidRPr="00704230">
        <w:rPr>
          <w:color w:val="282828"/>
          <w:szCs w:val="24"/>
        </w:rPr>
        <w:lastRenderedPageBreak/>
        <w:t>interred</w:t>
      </w:r>
      <w:proofErr w:type="gramEnd"/>
      <w:r w:rsidRPr="00704230">
        <w:rPr>
          <w:color w:val="282828"/>
          <w:szCs w:val="24"/>
        </w:rPr>
        <w:t xml:space="preserve"> in the Memorial Garden at the discretion of the Vestry, unless a Purchaser </w:t>
      </w:r>
      <w:r w:rsidRPr="00704230">
        <w:rPr>
          <w:color w:val="363636"/>
          <w:szCs w:val="24"/>
        </w:rPr>
        <w:t xml:space="preserve">or Purchaser's family makes other provisions </w:t>
      </w:r>
      <w:r w:rsidRPr="00704230">
        <w:rPr>
          <w:color w:val="282828"/>
          <w:szCs w:val="24"/>
        </w:rPr>
        <w:t xml:space="preserve">at their </w:t>
      </w:r>
      <w:r w:rsidRPr="00704230">
        <w:rPr>
          <w:color w:val="363636"/>
          <w:szCs w:val="24"/>
        </w:rPr>
        <w:t xml:space="preserve">expense. </w:t>
      </w:r>
      <w:r w:rsidRPr="00704230">
        <w:rPr>
          <w:color w:val="282828"/>
          <w:szCs w:val="24"/>
        </w:rPr>
        <w:t xml:space="preserve">To the </w:t>
      </w:r>
      <w:r w:rsidRPr="00704230">
        <w:rPr>
          <w:color w:val="363636"/>
          <w:szCs w:val="24"/>
        </w:rPr>
        <w:t xml:space="preserve">extent reasonably </w:t>
      </w:r>
      <w:proofErr w:type="gramStart"/>
      <w:r w:rsidRPr="00704230">
        <w:rPr>
          <w:color w:val="363636"/>
          <w:szCs w:val="24"/>
        </w:rPr>
        <w:t>controllable</w:t>
      </w:r>
      <w:proofErr w:type="gramEnd"/>
      <w:r w:rsidRPr="00704230">
        <w:rPr>
          <w:color w:val="363636"/>
          <w:szCs w:val="24"/>
        </w:rPr>
        <w:t xml:space="preserve"> </w:t>
      </w:r>
      <w:r w:rsidRPr="00704230">
        <w:rPr>
          <w:color w:val="282828"/>
          <w:szCs w:val="24"/>
        </w:rPr>
        <w:t xml:space="preserve">by the </w:t>
      </w:r>
      <w:r w:rsidRPr="00704230">
        <w:rPr>
          <w:color w:val="363636"/>
          <w:szCs w:val="24"/>
        </w:rPr>
        <w:t xml:space="preserve">Church </w:t>
      </w:r>
      <w:r w:rsidRPr="00704230">
        <w:rPr>
          <w:color w:val="282828"/>
          <w:szCs w:val="24"/>
        </w:rPr>
        <w:t xml:space="preserve">any </w:t>
      </w:r>
      <w:r w:rsidRPr="00704230">
        <w:rPr>
          <w:color w:val="363636"/>
          <w:szCs w:val="24"/>
        </w:rPr>
        <w:t xml:space="preserve">substituted </w:t>
      </w:r>
      <w:r w:rsidRPr="00704230">
        <w:rPr>
          <w:color w:val="282828"/>
          <w:szCs w:val="24"/>
        </w:rPr>
        <w:t xml:space="preserve">space shall have </w:t>
      </w:r>
      <w:r w:rsidRPr="00704230">
        <w:rPr>
          <w:color w:val="363636"/>
          <w:szCs w:val="24"/>
        </w:rPr>
        <w:t xml:space="preserve">the </w:t>
      </w:r>
      <w:r w:rsidRPr="00704230">
        <w:rPr>
          <w:color w:val="282828"/>
          <w:szCs w:val="24"/>
        </w:rPr>
        <w:t xml:space="preserve">same rights as </w:t>
      </w:r>
      <w:r w:rsidRPr="00704230">
        <w:rPr>
          <w:color w:val="363636"/>
          <w:szCs w:val="24"/>
        </w:rPr>
        <w:t xml:space="preserve">those granted </w:t>
      </w:r>
      <w:r w:rsidRPr="00704230">
        <w:rPr>
          <w:color w:val="282828"/>
          <w:szCs w:val="24"/>
        </w:rPr>
        <w:t xml:space="preserve">under </w:t>
      </w:r>
      <w:r w:rsidRPr="00704230">
        <w:rPr>
          <w:color w:val="363636"/>
          <w:szCs w:val="24"/>
        </w:rPr>
        <w:t xml:space="preserve">the Memorial Garden Agreement </w:t>
      </w:r>
      <w:r w:rsidRPr="00704230">
        <w:rPr>
          <w:color w:val="282828"/>
          <w:szCs w:val="24"/>
        </w:rPr>
        <w:t>and shall be subject to the same terms, conditions, limitations, and provisions.</w:t>
      </w:r>
    </w:p>
    <w:p w14:paraId="00A72C1C" w14:textId="77777777" w:rsidR="00056F5B" w:rsidRDefault="009A3647" w:rsidP="00056F5B">
      <w:pPr>
        <w:pStyle w:val="ListParagraph"/>
        <w:numPr>
          <w:ilvl w:val="0"/>
          <w:numId w:val="1"/>
        </w:numPr>
        <w:tabs>
          <w:tab w:val="left" w:pos="690"/>
          <w:tab w:val="left" w:pos="695"/>
        </w:tabs>
        <w:spacing w:after="240"/>
        <w:ind w:left="0" w:firstLine="720"/>
        <w:jc w:val="left"/>
        <w:rPr>
          <w:color w:val="282828"/>
          <w:szCs w:val="24"/>
        </w:rPr>
      </w:pPr>
      <w:r w:rsidRPr="00704230">
        <w:rPr>
          <w:color w:val="282828"/>
          <w:szCs w:val="24"/>
        </w:rPr>
        <w:t xml:space="preserve">The Memorial </w:t>
      </w:r>
      <w:r w:rsidRPr="00704230">
        <w:rPr>
          <w:color w:val="363636"/>
          <w:szCs w:val="24"/>
        </w:rPr>
        <w:t xml:space="preserve">Garden </w:t>
      </w:r>
      <w:r w:rsidRPr="00704230">
        <w:rPr>
          <w:color w:val="282828"/>
          <w:szCs w:val="24"/>
        </w:rPr>
        <w:t xml:space="preserve">is </w:t>
      </w:r>
      <w:r w:rsidRPr="00704230">
        <w:rPr>
          <w:color w:val="363636"/>
          <w:szCs w:val="24"/>
        </w:rPr>
        <w:t xml:space="preserve">intended </w:t>
      </w:r>
      <w:r w:rsidRPr="00704230">
        <w:rPr>
          <w:color w:val="282828"/>
          <w:szCs w:val="24"/>
        </w:rPr>
        <w:t xml:space="preserve">as </w:t>
      </w:r>
      <w:r w:rsidRPr="00704230">
        <w:rPr>
          <w:color w:val="363636"/>
          <w:szCs w:val="24"/>
        </w:rPr>
        <w:t xml:space="preserve">a memorial garden </w:t>
      </w:r>
      <w:r w:rsidRPr="00704230">
        <w:rPr>
          <w:color w:val="282828"/>
          <w:szCs w:val="24"/>
        </w:rPr>
        <w:t xml:space="preserve">and is not </w:t>
      </w:r>
      <w:r w:rsidRPr="00704230">
        <w:rPr>
          <w:color w:val="363636"/>
          <w:szCs w:val="24"/>
        </w:rPr>
        <w:t xml:space="preserve">and </w:t>
      </w:r>
      <w:r w:rsidRPr="00704230">
        <w:rPr>
          <w:color w:val="282828"/>
          <w:szCs w:val="24"/>
        </w:rPr>
        <w:t xml:space="preserve">will never </w:t>
      </w:r>
      <w:r w:rsidRPr="00704230">
        <w:rPr>
          <w:color w:val="363636"/>
          <w:szCs w:val="24"/>
        </w:rPr>
        <w:t xml:space="preserve">be </w:t>
      </w:r>
      <w:r w:rsidRPr="00704230">
        <w:rPr>
          <w:color w:val="282828"/>
          <w:szCs w:val="24"/>
        </w:rPr>
        <w:t xml:space="preserve">a perpetual care </w:t>
      </w:r>
      <w:r w:rsidRPr="00704230">
        <w:rPr>
          <w:color w:val="363636"/>
          <w:szCs w:val="24"/>
        </w:rPr>
        <w:t xml:space="preserve">cemetery or other </w:t>
      </w:r>
      <w:r w:rsidRPr="00704230">
        <w:rPr>
          <w:color w:val="282828"/>
          <w:szCs w:val="24"/>
        </w:rPr>
        <w:t xml:space="preserve">cemetery </w:t>
      </w:r>
      <w:r w:rsidRPr="00704230">
        <w:rPr>
          <w:color w:val="363636"/>
          <w:szCs w:val="24"/>
        </w:rPr>
        <w:t xml:space="preserve">as </w:t>
      </w:r>
      <w:r w:rsidRPr="00704230">
        <w:rPr>
          <w:color w:val="282828"/>
          <w:szCs w:val="24"/>
        </w:rPr>
        <w:t xml:space="preserve">defined under the General Laws </w:t>
      </w:r>
      <w:r w:rsidRPr="00704230">
        <w:rPr>
          <w:color w:val="363636"/>
          <w:szCs w:val="24"/>
        </w:rPr>
        <w:t xml:space="preserve">of the </w:t>
      </w:r>
      <w:r w:rsidRPr="00704230">
        <w:rPr>
          <w:color w:val="282828"/>
          <w:szCs w:val="24"/>
        </w:rPr>
        <w:t>Commonwealth of Massachusetts.</w:t>
      </w:r>
    </w:p>
    <w:p w14:paraId="2C2A553B" w14:textId="6D4391A6" w:rsidR="00056F5B" w:rsidRPr="00056F5B" w:rsidRDefault="00056F5B" w:rsidP="00056F5B">
      <w:pPr>
        <w:pStyle w:val="ListParagraph"/>
        <w:numPr>
          <w:ilvl w:val="0"/>
          <w:numId w:val="1"/>
        </w:numPr>
        <w:tabs>
          <w:tab w:val="left" w:pos="690"/>
          <w:tab w:val="left" w:pos="695"/>
        </w:tabs>
        <w:spacing w:after="240"/>
        <w:ind w:left="0" w:firstLine="720"/>
        <w:jc w:val="left"/>
        <w:rPr>
          <w:b/>
          <w:bCs/>
          <w:color w:val="282828"/>
          <w:szCs w:val="24"/>
        </w:rPr>
      </w:pPr>
      <w:r w:rsidRPr="00056F5B">
        <w:rPr>
          <w:b/>
          <w:bCs/>
          <w:color w:val="282828"/>
          <w:szCs w:val="24"/>
        </w:rPr>
        <w:t xml:space="preserve">The Church will allow any </w:t>
      </w:r>
      <w:proofErr w:type="gramStart"/>
      <w:r w:rsidRPr="00056F5B">
        <w:rPr>
          <w:b/>
          <w:bCs/>
          <w:color w:val="282828"/>
          <w:szCs w:val="24"/>
        </w:rPr>
        <w:t>cremains</w:t>
      </w:r>
      <w:proofErr w:type="gramEnd"/>
      <w:r w:rsidRPr="00056F5B">
        <w:rPr>
          <w:b/>
          <w:bCs/>
          <w:color w:val="282828"/>
          <w:szCs w:val="24"/>
        </w:rPr>
        <w:t xml:space="preserve"> placed in the Memorial Garden to remain for as long as the Church maintains the Memorial Garden or a replacement space. In the event that the Church should ever cease to maintain the Memorial Garden and not provide a replacement space, the Church shall remove any cremains and/or container/urn at the sole expense of the Church and the ashes contained therein shall be interred at a suitable substitute location of a similar nature, at the discretion of the Vestry, unless the Purchaser or Purchaser’s Family makes other provisions at their expense.</w:t>
      </w:r>
    </w:p>
    <w:p w14:paraId="10860549" w14:textId="77777777" w:rsidR="00056F5B" w:rsidRPr="00056F5B" w:rsidRDefault="00056F5B" w:rsidP="00056F5B">
      <w:pPr>
        <w:pStyle w:val="ListParagraph"/>
        <w:numPr>
          <w:ilvl w:val="0"/>
          <w:numId w:val="1"/>
        </w:numPr>
        <w:tabs>
          <w:tab w:val="left" w:pos="690"/>
          <w:tab w:val="left" w:pos="695"/>
        </w:tabs>
        <w:spacing w:after="240"/>
        <w:ind w:left="0" w:firstLine="720"/>
        <w:jc w:val="left"/>
        <w:rPr>
          <w:b/>
          <w:bCs/>
          <w:color w:val="282828"/>
          <w:szCs w:val="24"/>
        </w:rPr>
      </w:pPr>
      <w:proofErr w:type="gramStart"/>
      <w:r w:rsidRPr="00056F5B">
        <w:rPr>
          <w:b/>
          <w:bCs/>
          <w:color w:val="282828"/>
          <w:szCs w:val="24"/>
        </w:rPr>
        <w:t>Purchaser</w:t>
      </w:r>
      <w:proofErr w:type="gramEnd"/>
      <w:r w:rsidRPr="00056F5B">
        <w:rPr>
          <w:b/>
          <w:bCs/>
          <w:color w:val="282828"/>
          <w:szCs w:val="24"/>
        </w:rPr>
        <w:t xml:space="preserve"> understands that this is intended as a Memorial Garden and is not and will never be a perpetual care cemetery or other cemetery as defined under the General Laws of the Commonwealth of Massachusetts. The limited rights under this Agreement are </w:t>
      </w:r>
      <w:proofErr w:type="gramStart"/>
      <w:r w:rsidRPr="00056F5B">
        <w:rPr>
          <w:b/>
          <w:bCs/>
          <w:color w:val="282828"/>
          <w:szCs w:val="24"/>
        </w:rPr>
        <w:t>in the nature of a</w:t>
      </w:r>
      <w:proofErr w:type="gramEnd"/>
      <w:r w:rsidRPr="00056F5B">
        <w:rPr>
          <w:b/>
          <w:bCs/>
          <w:color w:val="282828"/>
          <w:szCs w:val="24"/>
        </w:rPr>
        <w:t xml:space="preserve"> license and do not convey any legal title to the interment location in the Memorial Garden which shall remain the property of the Church.</w:t>
      </w:r>
    </w:p>
    <w:p w14:paraId="19763C70" w14:textId="732C9611" w:rsidR="00704230" w:rsidRPr="00056F5B" w:rsidRDefault="00056F5B" w:rsidP="00056F5B">
      <w:pPr>
        <w:pStyle w:val="ListParagraph"/>
        <w:numPr>
          <w:ilvl w:val="0"/>
          <w:numId w:val="1"/>
        </w:numPr>
        <w:tabs>
          <w:tab w:val="left" w:pos="690"/>
          <w:tab w:val="left" w:pos="695"/>
        </w:tabs>
        <w:spacing w:after="240"/>
        <w:ind w:left="0" w:firstLine="720"/>
        <w:jc w:val="left"/>
        <w:rPr>
          <w:b/>
          <w:bCs/>
          <w:color w:val="282828"/>
          <w:szCs w:val="24"/>
        </w:rPr>
      </w:pPr>
      <w:r w:rsidRPr="00056F5B">
        <w:rPr>
          <w:b/>
          <w:bCs/>
          <w:color w:val="282828"/>
          <w:szCs w:val="24"/>
        </w:rPr>
        <w:t>These Rules and Regulations and any Agreement in connection with the Memorial Garden ca n be amended at any time by the Vestry of the Church.</w:t>
      </w:r>
    </w:p>
    <w:sectPr w:rsidR="00704230" w:rsidRPr="00056F5B" w:rsidSect="00704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CE05A" w14:textId="77777777" w:rsidR="009A3647" w:rsidRDefault="009A3647">
      <w:r>
        <w:separator/>
      </w:r>
    </w:p>
  </w:endnote>
  <w:endnote w:type="continuationSeparator" w:id="0">
    <w:p w14:paraId="1C863971" w14:textId="77777777" w:rsidR="009A3647" w:rsidRDefault="009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A42B" w14:textId="77777777" w:rsidR="00456E14" w:rsidRDefault="00456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511291297"/>
      <w:docPartObj>
        <w:docPartGallery w:val="Page Numbers (Bottom of Page)"/>
        <w:docPartUnique/>
      </w:docPartObj>
    </w:sdtPr>
    <w:sdtEndPr>
      <w:rPr>
        <w:noProof/>
        <w:sz w:val="24"/>
        <w:szCs w:val="22"/>
      </w:rPr>
    </w:sdtEndPr>
    <w:sdtContent>
      <w:bookmarkStart w:id="0" w:name="eDOCS_Footer" w:displacedByCustomXml="prev"/>
      <w:p w14:paraId="0F25C656" w14:textId="4F9AA01F" w:rsidR="002728C6" w:rsidRPr="002728C6" w:rsidRDefault="002728C6" w:rsidP="002728C6">
        <w:pPr>
          <w:pStyle w:val="Footer"/>
          <w:rPr>
            <w:sz w:val="16"/>
            <w:szCs w:val="16"/>
          </w:rPr>
        </w:pPr>
        <w:r w:rsidRPr="002728C6">
          <w:rPr>
            <w:sz w:val="16"/>
            <w:szCs w:val="16"/>
          </w:rPr>
          <w:t># 2552898v1</w:t>
        </w:r>
        <w:bookmarkEnd w:id="0"/>
      </w:p>
      <w:p w14:paraId="2BA47F67" w14:textId="342E5217" w:rsidR="00456E14" w:rsidRPr="002728C6" w:rsidRDefault="00704230" w:rsidP="00272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DA41" w14:textId="77777777" w:rsidR="00456E14" w:rsidRDefault="00456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F86EC" w14:textId="77777777" w:rsidR="009A3647" w:rsidRDefault="009A3647">
      <w:r>
        <w:separator/>
      </w:r>
    </w:p>
  </w:footnote>
  <w:footnote w:type="continuationSeparator" w:id="0">
    <w:p w14:paraId="4917D0F2" w14:textId="77777777" w:rsidR="009A3647" w:rsidRDefault="009A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7BD1" w14:textId="77777777" w:rsidR="00456E14" w:rsidRDefault="00456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9D4BA" w14:textId="2C70DC55" w:rsidR="00752D77" w:rsidRPr="002728C6" w:rsidRDefault="002728C6" w:rsidP="002728C6">
    <w:pPr>
      <w:pStyle w:val="Header"/>
      <w:jc w:val="right"/>
      <w:rPr>
        <w:i/>
        <w:iCs/>
        <w:sz w:val="20"/>
        <w:szCs w:val="20"/>
      </w:rPr>
    </w:pPr>
    <w:r w:rsidRPr="002728C6">
      <w:rPr>
        <w:i/>
        <w:iCs/>
        <w:sz w:val="20"/>
        <w:szCs w:val="20"/>
      </w:rPr>
      <w:t>Memorial Gardens Rules and Regulations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CF65" w14:textId="77777777" w:rsidR="00456E14" w:rsidRDefault="00456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F2C28"/>
    <w:multiLevelType w:val="hybridMultilevel"/>
    <w:tmpl w:val="5450FC78"/>
    <w:lvl w:ilvl="0" w:tplc="2FBA5818">
      <w:start w:val="1"/>
      <w:numFmt w:val="decimal"/>
      <w:lvlText w:val="%1."/>
      <w:lvlJc w:val="left"/>
      <w:pPr>
        <w:ind w:left="768" w:hanging="358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0D4C8B28">
      <w:numFmt w:val="bullet"/>
      <w:lvlText w:val="•"/>
      <w:lvlJc w:val="left"/>
      <w:pPr>
        <w:ind w:left="1656" w:hanging="358"/>
      </w:pPr>
      <w:rPr>
        <w:rFonts w:hint="default"/>
        <w:lang w:val="en-US" w:eastAsia="en-US" w:bidi="ar-SA"/>
      </w:rPr>
    </w:lvl>
    <w:lvl w:ilvl="2" w:tplc="14A09036">
      <w:numFmt w:val="bullet"/>
      <w:lvlText w:val="•"/>
      <w:lvlJc w:val="left"/>
      <w:pPr>
        <w:ind w:left="2552" w:hanging="358"/>
      </w:pPr>
      <w:rPr>
        <w:rFonts w:hint="default"/>
        <w:lang w:val="en-US" w:eastAsia="en-US" w:bidi="ar-SA"/>
      </w:rPr>
    </w:lvl>
    <w:lvl w:ilvl="3" w:tplc="CDC6A904"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 w:tplc="788C11B0">
      <w:numFmt w:val="bullet"/>
      <w:lvlText w:val="•"/>
      <w:lvlJc w:val="left"/>
      <w:pPr>
        <w:ind w:left="4344" w:hanging="358"/>
      </w:pPr>
      <w:rPr>
        <w:rFonts w:hint="default"/>
        <w:lang w:val="en-US" w:eastAsia="en-US" w:bidi="ar-SA"/>
      </w:rPr>
    </w:lvl>
    <w:lvl w:ilvl="5" w:tplc="10E09CF4">
      <w:numFmt w:val="bullet"/>
      <w:lvlText w:val="•"/>
      <w:lvlJc w:val="left"/>
      <w:pPr>
        <w:ind w:left="5240" w:hanging="358"/>
      </w:pPr>
      <w:rPr>
        <w:rFonts w:hint="default"/>
        <w:lang w:val="en-US" w:eastAsia="en-US" w:bidi="ar-SA"/>
      </w:rPr>
    </w:lvl>
    <w:lvl w:ilvl="6" w:tplc="E7984CEE">
      <w:numFmt w:val="bullet"/>
      <w:lvlText w:val="•"/>
      <w:lvlJc w:val="left"/>
      <w:pPr>
        <w:ind w:left="6136" w:hanging="358"/>
      </w:pPr>
      <w:rPr>
        <w:rFonts w:hint="default"/>
        <w:lang w:val="en-US" w:eastAsia="en-US" w:bidi="ar-SA"/>
      </w:rPr>
    </w:lvl>
    <w:lvl w:ilvl="7" w:tplc="A3E2B39A">
      <w:numFmt w:val="bullet"/>
      <w:lvlText w:val="•"/>
      <w:lvlJc w:val="left"/>
      <w:pPr>
        <w:ind w:left="7032" w:hanging="358"/>
      </w:pPr>
      <w:rPr>
        <w:rFonts w:hint="default"/>
        <w:lang w:val="en-US" w:eastAsia="en-US" w:bidi="ar-SA"/>
      </w:rPr>
    </w:lvl>
    <w:lvl w:ilvl="8" w:tplc="90B60BEA">
      <w:numFmt w:val="bullet"/>
      <w:lvlText w:val="•"/>
      <w:lvlJc w:val="left"/>
      <w:pPr>
        <w:ind w:left="7928" w:hanging="358"/>
      </w:pPr>
      <w:rPr>
        <w:rFonts w:hint="default"/>
        <w:lang w:val="en-US" w:eastAsia="en-US" w:bidi="ar-SA"/>
      </w:rPr>
    </w:lvl>
  </w:abstractNum>
  <w:num w:numId="1" w16cid:durableId="89412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77"/>
    <w:rsid w:val="00056F5B"/>
    <w:rsid w:val="00065E2D"/>
    <w:rsid w:val="00137B59"/>
    <w:rsid w:val="00225667"/>
    <w:rsid w:val="002728C6"/>
    <w:rsid w:val="00277028"/>
    <w:rsid w:val="00291451"/>
    <w:rsid w:val="00456E14"/>
    <w:rsid w:val="00704230"/>
    <w:rsid w:val="00752D77"/>
    <w:rsid w:val="00783029"/>
    <w:rsid w:val="009A3647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66FC58"/>
  <w15:docId w15:val="{C523B2CC-2079-4901-A288-080A1F9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30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"/>
      <w:ind w:left="504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5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6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E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6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E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Hemenway Barnes LLP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Parnell, Bill</dc:creator>
  <cp:lastModifiedBy>Parnell, Bill</cp:lastModifiedBy>
  <cp:revision>2</cp:revision>
  <cp:lastPrinted>2025-05-21T19:39:00Z</cp:lastPrinted>
  <dcterms:created xsi:type="dcterms:W3CDTF">2025-05-29T15:00:00Z</dcterms:created>
  <dcterms:modified xsi:type="dcterms:W3CDTF">2025-05-29T15:00:00Z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Canon iR-ADV C5850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2025-05-21T00:00:00Z</vt:filetime>
  </property>
  <property fmtid="{D5CDD505-2E9C-101B-9397-08002B2CF9AE}" pid="6" name="eDOCS_FOOTER">
    <vt:lpwstr># 2552898[INSERTAFTER]v1</vt:lpwstr>
  </property>
</Properties>
</file>